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 ContentType="application/vnd.openxmlformats-package.core-properti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m="http://schemas.openxmlformats.org/officeDocument/2006/math" xmlns:wne="http://schemas.microsoft.com/office/word/2006/wordml" xmlns:a="http://schemas.openxmlformats.org/drawingml/2006/main" xmlns:wpi="http://schemas.microsoft.com/office/word/2010/wordprocessingInk" xmlns:aink="http://schemas.microsoft.com/office/drawing/2016/ink" xmlns:dgm="http://schemas.openxmlformats.org/drawingml/2006/diagram">
  <w:body>
    <w:p w14:paraId="00000001">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Minutes of Presbytery of Clyde Mission Committee Meeting</w:t>
      </w:r>
    </w:p>
    <w:p w14:paraId="00000002">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1</w:t>
      </w:r>
      <w:r>
        <w:rPr>
          <w:rFonts w:ascii="Times New Roman" w:cs="Times New Roman" w:eastAsiaTheme="minorAscii" w:hAnsi="Times New Roman"/>
          <w:color w:val="000000"/>
          <w:sz w:val="24"/>
          <w:szCs w:val="24"/>
          <w:lang w:val="en-US"/>
        </w:rPr>
        <w:t>2</w:t>
      </w:r>
      <w:r>
        <w:rPr>
          <w:rFonts w:ascii="Times New Roman" w:cs="Times New Roman" w:eastAsiaTheme="minorAscii" w:hAnsi="Times New Roman"/>
          <w:color w:val="000000"/>
          <w:sz w:val="24"/>
          <w:szCs w:val="24"/>
          <w:lang w:val="en-US"/>
        </w:rPr>
        <w:t>th Feb 2026 1pm</w:t>
      </w:r>
    </w:p>
    <w:p w14:paraId="00000003">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p>
    <w:p w14:paraId="00000004">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Apologies: E Evans, R Hamilton, D Thompson</w:t>
      </w:r>
    </w:p>
    <w:p w14:paraId="00000005">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Sederunt:D Adam,</w:t>
      </w:r>
      <w:r>
        <w:rPr>
          <w:rFonts w:ascii="Times New Roman" w:cs="Times New Roman" w:eastAsiaTheme="minorAscii" w:hAnsi="Times New Roman"/>
          <w:color w:val="000000"/>
          <w:sz w:val="24"/>
          <w:szCs w:val="24"/>
          <w:lang w:val="en-US"/>
        </w:rPr>
        <w:t>L Brennan, H Bowie, S Davidson, A Knox, C Morrison, M Nutter, A Reid, D Scott, E Stewart, K Swanson, M Sweetland</w:t>
      </w:r>
    </w:p>
    <w:p w14:paraId="00000006">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p>
    <w:p w14:paraId="00000007">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Meting was opened with Prayer and Bible Reading</w:t>
      </w:r>
    </w:p>
    <w:p w14:paraId="00000008">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 xml:space="preserve">Minutes of Last Meeting </w:t>
      </w:r>
      <w:r>
        <w:rPr>
          <w:rFonts w:ascii="Times New Roman" w:cs="Times New Roman" w:eastAsiaTheme="minorAscii" w:hAnsi="Times New Roman"/>
          <w:color w:val="000000"/>
          <w:sz w:val="24"/>
          <w:szCs w:val="24"/>
          <w:lang w:val="en-US"/>
        </w:rPr>
        <w:t xml:space="preserve"> were approved</w:t>
      </w:r>
    </w:p>
    <w:p w14:paraId="00000009">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Mission Fund:  Update Guidelines and Grant. The new proposal for Guidelines was sent out to the committee and after some discussion around the £500 discretionary award of residual funds  it was agreed that ‘would’ should be changed to ‘will’ and given the timeframe Ann will speak to this at the Business Committee:  ‘</w:t>
      </w:r>
      <w:r>
        <w:rPr>
          <w:rFonts w:ascii="Times New Roman" w:cs="Times New Roman" w:hAnsi="Times New Roman"/>
          <w:sz w:val="24"/>
          <w:szCs w:val="24"/>
        </w:rPr>
        <w:t xml:space="preserve">The Presbytery’s Mission Officer </w:t>
      </w:r>
      <w:r>
        <w:rPr>
          <w:rFonts w:ascii="Times New Roman" w:cs="Times New Roman" w:hAnsi="Times New Roman"/>
          <w:sz w:val="24"/>
          <w:szCs w:val="24"/>
          <w:u w:val="single"/>
        </w:rPr>
        <w:t>will</w:t>
      </w:r>
      <w:r>
        <w:rPr>
          <w:rFonts w:ascii="Times New Roman" w:cs="Times New Roman" w:hAnsi="Times New Roman"/>
          <w:sz w:val="24"/>
          <w:szCs w:val="24"/>
        </w:rPr>
        <w:t xml:space="preserve"> offer advice and support</w:t>
      </w:r>
      <w:r>
        <w:rPr>
          <w:rFonts w:ascii="Times New Roman" w:cs="Times New Roman" w:hAnsi="Times New Roman"/>
          <w:sz w:val="24"/>
          <w:szCs w:val="24"/>
        </w:rPr>
        <w:t xml:space="preserve"> those congregations</w:t>
      </w:r>
      <w:r>
        <w:rPr>
          <w:rFonts w:ascii="Times New Roman" w:cs="Times New Roman" w:hAnsi="Times New Roman"/>
          <w:sz w:val="24"/>
          <w:szCs w:val="24"/>
        </w:rPr>
        <w:t xml:space="preserve"> and report back to the Sub-Committee.’ </w:t>
      </w:r>
    </w:p>
    <w:p w14:paraId="0000000A">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 xml:space="preserve">Seeds for Growth Updates: No new updates, meeting of those receiving grants still to happen </w:t>
      </w:r>
    </w:p>
    <w:p w14:paraId="0000000B">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LAMG progress. After a lot of discussion on the effectiveness of these, it is proposed that a change to the composition o</w:t>
      </w:r>
      <w:r>
        <w:rPr>
          <w:rFonts w:ascii="Times New Roman" w:cs="Times New Roman" w:eastAsiaTheme="minorAscii" w:hAnsi="Times New Roman"/>
          <w:color w:val="000000"/>
          <w:sz w:val="24"/>
          <w:szCs w:val="24"/>
          <w:lang w:val="en-US"/>
        </w:rPr>
        <w:t>f</w:t>
      </w:r>
      <w:r>
        <w:rPr>
          <w:rFonts w:ascii="Times New Roman" w:cs="Times New Roman" w:eastAsiaTheme="minorAscii" w:hAnsi="Times New Roman"/>
          <w:color w:val="000000"/>
          <w:sz w:val="24"/>
          <w:szCs w:val="24"/>
          <w:lang w:val="en-US"/>
        </w:rPr>
        <w:t xml:space="preserve"> the Mission Committee</w:t>
      </w:r>
      <w:r>
        <w:rPr>
          <w:rFonts w:ascii="Times New Roman" w:cs="Times New Roman" w:eastAsiaTheme="minorAscii" w:hAnsi="Times New Roman"/>
          <w:color w:val="000000"/>
          <w:sz w:val="24"/>
          <w:szCs w:val="24"/>
          <w:lang w:val="en-US"/>
        </w:rPr>
        <w:t xml:space="preserve"> requires to be changed and LAMG’s be disbanded. The remit of the committee should be to encourage congregations and presbytery in missional activities </w:t>
      </w:r>
      <w:r>
        <w:rPr>
          <w:rFonts w:ascii="Times New Roman" w:cs="Times New Roman" w:eastAsiaTheme="minorAscii" w:hAnsi="Times New Roman"/>
          <w:color w:val="000000"/>
          <w:sz w:val="24"/>
          <w:szCs w:val="24"/>
          <w:lang w:val="en-US"/>
        </w:rPr>
        <w:t>with reference to</w:t>
      </w:r>
      <w:r>
        <w:rPr>
          <w:rFonts w:ascii="Times New Roman" w:cs="Times New Roman" w:eastAsiaTheme="minorAscii" w:hAnsi="Times New Roman"/>
          <w:color w:val="000000"/>
          <w:sz w:val="24"/>
          <w:szCs w:val="24"/>
          <w:lang w:val="en-US"/>
        </w:rPr>
        <w:t xml:space="preserve"> the five Marks of Mission.</w:t>
      </w:r>
    </w:p>
    <w:p w14:paraId="0000000C">
      <w:pPr>
        <w:pStyle w:val="Normal"/>
        <w:numPr>
          <w:ilvl w:val="0"/>
          <w:numId w:val="3"/>
        </w:numPr>
        <w:shd w:val="clear" w:fill="auto"/>
        <w:bidi w:val="off"/>
        <w:spacing w:before="0" w:after="0" w:line="360" w:lineRule="auto"/>
        <w:rPr>
          <w:rFonts w:ascii="Times New Roman" w:cs="Times New Roman" w:hAnsi="Times New Roman"/>
          <w:color w:val="000000"/>
          <w:sz w:val="24"/>
          <w:szCs w:val="24"/>
          <w:lang w:val="en-US"/>
        </w:rPr>
      </w:pPr>
      <w:r>
        <w:rPr>
          <w:rFonts w:ascii="Times New Roman" w:cs="Times New Roman" w:eastAsiaTheme="minorAscii" w:hAnsi="Times New Roman"/>
          <w:color w:val="000000"/>
          <w:sz w:val="24"/>
          <w:szCs w:val="24"/>
          <w:lang w:val="en-US"/>
        </w:rPr>
        <w:t xml:space="preserve">ACORN Update, the report form Andy and Paul Harringman had been circulated and Andy asked to start the application for the second year of funding. It was noted the fllowing events are g happening:  </w:t>
      </w:r>
      <w:r>
        <w:rPr>
          <w:rFonts w:ascii="Times New Roman" w:cs="Times New Roman" w:hAnsi="Times New Roman"/>
          <w:color w:val="000000"/>
          <w:sz w:val="24"/>
          <w:szCs w:val="24"/>
          <w:rtl w:val="off"/>
          <w:lang w:val="en-US"/>
        </w:rPr>
        <w:t xml:space="preserve">Sunday March 1 Barrhead St Andrews 6.30-8pm; </w:t>
      </w:r>
      <w:r>
        <w:rPr>
          <w:rFonts w:ascii="Times New Roman" w:cs="Times New Roman" w:hAnsi="Times New Roman"/>
          <w:color w:val="000000"/>
          <w:sz w:val="24"/>
          <w:szCs w:val="24"/>
          <w:rtl w:val="off"/>
          <w:lang w:val="en-US"/>
        </w:rPr>
        <w:t>How to make mission a simple daily rhythm? Exploring underlying principles in mission in an evening with worship, stories, sharing and inspiration; and i</w:t>
      </w:r>
      <w:r>
        <w:rPr>
          <w:rFonts w:ascii="Times New Roman" w:cs="Times New Roman" w:hAnsi="Times New Roman"/>
          <w:color w:val="000000"/>
          <w:sz w:val="24"/>
          <w:szCs w:val="24"/>
          <w:rtl w:val="off"/>
          <w:lang w:val="en-US"/>
        </w:rPr>
        <w:t>n Paisley, a group has formed to support each other’s initiatives in their own churches, as they are in the early stages of exploring the Acorn spiritual practice. They will meet at the Wynd Centre on Thursday 19th February from 2 pm to 3pm. Afterwards they are hoping to rotate churches around Paisley every six weeks. All are welcome to explore Acorn and explore how to take it forward."</w:t>
      </w:r>
    </w:p>
    <w:p w14:paraId="0000000D">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 xml:space="preserve"> </w:t>
      </w:r>
      <w:r>
        <w:rPr>
          <w:rFonts w:ascii="Times New Roman" w:cs="Times New Roman" w:eastAsiaTheme="minorAscii" w:hAnsi="Times New Roman"/>
          <w:color w:val="000000"/>
          <w:sz w:val="24"/>
          <w:szCs w:val="24"/>
          <w:lang w:val="en-US"/>
        </w:rPr>
        <w:t>IWA Repot - L Brennan gave an update on the course, indicating her thankfulnes for having been given funding for it, and that CofS have now recognised IWA (pronounced EVA) as a learning stream for church leaders and as such will support others seeking funding for this course. A course specifically targeted towards ministers is going to commence in September 2026.  John Hayden’s book ‘Remissioning Church’ is a condensed version of the course and is available to buy.</w:t>
      </w:r>
    </w:p>
    <w:p w14:paraId="0000000E">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 xml:space="preserve">Mission Partners and Ramallah School, a cheque for £26k was given to the Waddells on the 1st February 2026 , thanks to all who supported and donated and a n truck will be getting purchased- the worship service is available on Houston and Killellan Church website. Ideas for a new fundraising initiative were discussed, Ann will take to presbytery to ask congregations to think how they can support our Mission Partners for their next project to buy resuscitators and incubators for babies. </w:t>
      </w:r>
      <w:r>
        <w:rPr>
          <w:rFonts w:ascii="Times New Roman" w:cs="Times New Roman" w:eastAsiaTheme="minorAscii" w:hAnsi="Times New Roman"/>
          <w:color w:val="000000"/>
          <w:sz w:val="24"/>
          <w:szCs w:val="24"/>
          <w:lang w:val="en-US"/>
        </w:rPr>
        <w:t>Ann will highlight the previous decision to ask congregations to donate £100 to the scholarship fund on Ramallah</w:t>
      </w:r>
    </w:p>
    <w:p w14:paraId="0000000F">
      <w:pPr>
        <w:pStyle w:val="Normal"/>
        <w:numPr>
          <w:ilvl w:val="0"/>
          <w:numId w:val="3"/>
        </w:numPr>
        <w:shd w:val="clear" w:fill="auto"/>
        <w:bidi w:val="off"/>
        <w:spacing w:before="0" w:after="0" w:line="360" w:lineRule="auto"/>
        <w:rPr>
          <w:rFonts w:ascii="Times New Roman" w:cs="Times New Roman" w:hAnsi="Times New Roman"/>
          <w:sz w:val="24"/>
          <w:szCs w:val="24"/>
        </w:rPr>
      </w:pPr>
      <w:r>
        <w:rPr>
          <w:rFonts w:ascii="Times New Roman" w:cs="Times New Roman" w:eastAsiaTheme="minorAscii" w:hAnsi="Times New Roman"/>
          <w:color w:val="000000"/>
          <w:sz w:val="24"/>
          <w:szCs w:val="24"/>
          <w:lang w:val="en-US"/>
        </w:rPr>
        <w:t>February</w:t>
      </w:r>
      <w:r>
        <w:rPr>
          <w:rFonts w:ascii="Times New Roman" w:cs="Times New Roman" w:eastAsiaTheme="minorAscii" w:hAnsi="Times New Roman"/>
          <w:color w:val="000000"/>
          <w:sz w:val="24"/>
          <w:szCs w:val="24"/>
          <w:lang w:val="en-US"/>
        </w:rPr>
        <w:t xml:space="preserve"> Conference feedback: this included comments on the interesting and informative November Conference where the Waddells spoke about their work in Zambia; the Re</w:t>
      </w:r>
      <w:r>
        <w:rPr>
          <w:rFonts w:ascii="Times New Roman" w:cs="Times New Roman" w:eastAsiaTheme="minorAscii" w:hAnsi="Times New Roman"/>
          <w:color w:val="000000"/>
          <w:sz w:val="24"/>
          <w:szCs w:val="24"/>
          <w:lang w:val="en-US"/>
        </w:rPr>
        <w:t>v</w:t>
      </w:r>
      <w:r>
        <w:rPr>
          <w:rFonts w:ascii="Times New Roman" w:cs="Times New Roman" w:eastAsiaTheme="minorAscii" w:hAnsi="Times New Roman"/>
          <w:color w:val="000000"/>
          <w:sz w:val="24"/>
          <w:szCs w:val="24"/>
          <w:lang w:val="en-US"/>
        </w:rPr>
        <w:t xml:space="preserve"> Stuart </w:t>
      </w:r>
      <w:r>
        <w:rPr>
          <w:rFonts w:ascii="Times New Roman" w:cs="Times New Roman" w:eastAsiaTheme="minorAscii" w:hAnsi="Times New Roman"/>
          <w:color w:val="000000"/>
          <w:sz w:val="24"/>
          <w:szCs w:val="24"/>
          <w:lang w:val="en-US"/>
        </w:rPr>
        <w:t>Gillan</w:t>
      </w:r>
      <w:r>
        <w:rPr>
          <w:rFonts w:ascii="Times New Roman" w:cs="Times New Roman" w:eastAsiaTheme="minorAscii" w:hAnsi="Times New Roman"/>
          <w:color w:val="000000"/>
          <w:sz w:val="24"/>
          <w:szCs w:val="24"/>
          <w:lang w:val="en-US"/>
        </w:rPr>
        <w:t xml:space="preserve"> spoke about Israel/Palestine as he is minister in Jerusalem and Tiberias , and the Rev’s Tina </w:t>
      </w:r>
      <w:r>
        <w:rPr>
          <w:rFonts w:ascii="Times New Roman" w:cs="Times New Roman" w:eastAsiaTheme="minorAscii" w:hAnsi="Times New Roman"/>
          <w:color w:val="000000"/>
          <w:sz w:val="24"/>
          <w:szCs w:val="24"/>
          <w:lang w:val="en-US"/>
        </w:rPr>
        <w:t>K</w:t>
      </w:r>
      <w:r>
        <w:rPr>
          <w:rFonts w:ascii="Times New Roman" w:cs="Times New Roman" w:eastAsiaTheme="minorAscii" w:hAnsi="Times New Roman"/>
          <w:color w:val="000000"/>
          <w:sz w:val="24"/>
          <w:szCs w:val="24"/>
          <w:lang w:val="en-US"/>
        </w:rPr>
        <w:t xml:space="preserve">emp and Norma Moore spoke on Ramallah School. After discussion, </w:t>
      </w:r>
      <w:r>
        <w:rPr>
          <w:rFonts w:ascii="Times New Roman" w:cs="Times New Roman" w:eastAsiaTheme="minorAscii" w:hAnsi="Times New Roman"/>
          <w:color w:val="000000"/>
          <w:sz w:val="24"/>
          <w:szCs w:val="24"/>
          <w:lang w:val="en-US"/>
        </w:rPr>
        <w:t xml:space="preserve">it was agreed </w:t>
      </w:r>
      <w:r>
        <w:rPr>
          <w:rFonts w:ascii="Times New Roman" w:cs="Times New Roman" w:eastAsiaTheme="minorAscii" w:hAnsi="Times New Roman"/>
          <w:color w:val="000000"/>
          <w:sz w:val="24"/>
          <w:szCs w:val="24"/>
          <w:lang w:val="en-US"/>
        </w:rPr>
        <w:t xml:space="preserve">to ask Presbytery to make Ramallah and Venda (a school in South </w:t>
      </w:r>
      <w:r>
        <w:rPr>
          <w:rFonts w:ascii="Times New Roman" w:cs="Times New Roman" w:eastAsiaTheme="minorAscii" w:hAnsi="Times New Roman"/>
          <w:color w:val="000000"/>
          <w:sz w:val="24"/>
          <w:szCs w:val="24"/>
          <w:lang w:val="en-US"/>
        </w:rPr>
        <w:t>A</w:t>
      </w:r>
      <w:r>
        <w:rPr>
          <w:rFonts w:ascii="Times New Roman" w:cs="Times New Roman" w:eastAsiaTheme="minorAscii" w:hAnsi="Times New Roman"/>
          <w:color w:val="000000"/>
          <w:sz w:val="24"/>
          <w:szCs w:val="24"/>
          <w:lang w:val="en-US"/>
        </w:rPr>
        <w:t>frica supported by G&amp;P Presbytery mission Partners to ensure they receive support.</w:t>
      </w:r>
    </w:p>
    <w:p w14:paraId="00000010">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rPr>
        <w:t>B.B. Battalion Chaplain request to speak at Presbytery. - Ann to take to Business Committee.</w:t>
      </w:r>
    </w:p>
    <w:p w14:paraId="00000011">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Good News/</w:t>
      </w:r>
      <w:r>
        <w:rPr>
          <w:rFonts w:ascii="Times New Roman" w:cs="Times New Roman" w:eastAsiaTheme="minorAscii" w:hAnsi="Times New Roman"/>
          <w:color w:val="000000"/>
          <w:sz w:val="24"/>
          <w:szCs w:val="24"/>
          <w:lang w:val="en-US"/>
        </w:rPr>
        <w:t>I</w:t>
      </w:r>
      <w:r>
        <w:rPr>
          <w:rFonts w:ascii="Times New Roman" w:cs="Times New Roman" w:eastAsiaTheme="minorAscii" w:hAnsi="Times New Roman"/>
          <w:color w:val="000000"/>
          <w:sz w:val="24"/>
          <w:szCs w:val="24"/>
          <w:lang w:val="en-US"/>
        </w:rPr>
        <w:t>nfo</w:t>
      </w:r>
      <w:r>
        <w:rPr>
          <w:rFonts w:ascii="Times New Roman" w:cs="Times New Roman" w:eastAsiaTheme="minorAscii" w:hAnsi="Times New Roman"/>
          <w:color w:val="000000"/>
          <w:sz w:val="24"/>
          <w:szCs w:val="24"/>
          <w:lang w:val="en-US"/>
        </w:rPr>
        <w:t>rm</w:t>
      </w:r>
      <w:r>
        <w:rPr>
          <w:rFonts w:ascii="Times New Roman" w:cs="Times New Roman" w:eastAsiaTheme="minorAscii" w:hAnsi="Times New Roman"/>
          <w:color w:val="000000"/>
          <w:sz w:val="24"/>
          <w:szCs w:val="24"/>
          <w:lang w:val="en-US"/>
        </w:rPr>
        <w:t xml:space="preserve">ation Stories: New members classes being held that have previously resulted in folk joining and adult </w:t>
      </w:r>
      <w:r>
        <w:rPr>
          <w:rFonts w:ascii="Times New Roman" w:cs="Times New Roman" w:eastAsiaTheme="minorAscii" w:hAnsi="Times New Roman"/>
          <w:color w:val="000000"/>
          <w:sz w:val="24"/>
          <w:szCs w:val="24"/>
          <w:lang w:val="en-US"/>
        </w:rPr>
        <w:t>B</w:t>
      </w:r>
      <w:r>
        <w:rPr>
          <w:rFonts w:ascii="Times New Roman" w:cs="Times New Roman" w:eastAsiaTheme="minorAscii" w:hAnsi="Times New Roman"/>
          <w:color w:val="000000"/>
          <w:sz w:val="24"/>
          <w:szCs w:val="24"/>
          <w:lang w:val="en-US"/>
        </w:rPr>
        <w:t xml:space="preserve">aptisms, on-line worship has encouraged a house-bound man to join the church, </w:t>
      </w:r>
      <w:r>
        <w:rPr>
          <w:rFonts w:ascii="Times New Roman" w:cs="Times New Roman" w:eastAsiaTheme="minorAscii" w:hAnsi="Times New Roman"/>
          <w:color w:val="000000"/>
          <w:sz w:val="24"/>
          <w:szCs w:val="24"/>
          <w:lang w:val="en-US"/>
        </w:rPr>
        <w:t>food pantries are successful in helping people, encouraging participation from non-churched volunteers, and also several clients have become regular church attenders.  A Guild is knitting jumpers for children in Zimbabwe and local shop gave wool donations,  It is hoped that the new website might allow for more good news stories to be shared.</w:t>
      </w:r>
    </w:p>
    <w:p w14:paraId="00000012">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Christian Aid</w:t>
      </w:r>
      <w:r>
        <w:rPr>
          <w:rFonts w:ascii="Times New Roman" w:cs="Times New Roman" w:eastAsiaTheme="minorAscii" w:hAnsi="Times New Roman"/>
          <w:color w:val="000000"/>
          <w:sz w:val="24"/>
          <w:szCs w:val="24"/>
          <w:lang w:val="en-US"/>
        </w:rPr>
        <w:t xml:space="preserve">: </w:t>
      </w:r>
      <w:r>
        <w:rPr>
          <w:rFonts w:ascii="Times New Roman" w:cs="Times New Roman" w:eastAsiaTheme="minorAscii" w:hAnsi="Times New Roman"/>
          <w:color w:val="000000"/>
          <w:sz w:val="24"/>
          <w:szCs w:val="24"/>
          <w:lang w:val="en-US"/>
        </w:rPr>
        <w:t>Annual Gathering, CA Week, CA week is 10th- 1</w:t>
      </w:r>
      <w:r>
        <w:rPr>
          <w:rFonts w:ascii="Times New Roman" w:cs="Times New Roman" w:eastAsiaTheme="minorAscii" w:hAnsi="Times New Roman"/>
          <w:color w:val="000000"/>
          <w:sz w:val="24"/>
          <w:szCs w:val="24"/>
          <w:lang w:val="en-US"/>
        </w:rPr>
        <w:t>7</w:t>
      </w:r>
      <w:r>
        <w:rPr>
          <w:rFonts w:ascii="Times New Roman" w:cs="Times New Roman" w:eastAsiaTheme="minorAscii" w:hAnsi="Times New Roman"/>
          <w:color w:val="000000"/>
          <w:sz w:val="24"/>
          <w:szCs w:val="24"/>
          <w:lang w:val="en-US"/>
        </w:rPr>
        <w:t xml:space="preserve">th May, Elizabeth Evans had emailed CA Reps out to ask them to highlight this to congregations. Renfrew and Inchinnan CA are holding a Sponsored Walk in April, </w:t>
      </w:r>
      <w:r>
        <w:rPr>
          <w:rFonts w:ascii="Times New Roman" w:cs="Times New Roman" w:eastAsiaTheme="minorAscii" w:hAnsi="Times New Roman"/>
          <w:color w:val="000000"/>
          <w:sz w:val="24"/>
          <w:szCs w:val="24"/>
          <w:lang w:val="en-US"/>
        </w:rPr>
        <w:t>there will be</w:t>
      </w:r>
      <w:r>
        <w:rPr>
          <w:rFonts w:ascii="Times New Roman" w:cs="Times New Roman" w:eastAsiaTheme="minorAscii" w:hAnsi="Times New Roman"/>
          <w:color w:val="000000"/>
          <w:sz w:val="24"/>
          <w:szCs w:val="24"/>
          <w:lang w:val="en-US"/>
        </w:rPr>
        <w:t xml:space="preserve"> a </w:t>
      </w:r>
      <w:r>
        <w:rPr>
          <w:rFonts w:ascii="Times New Roman" w:cs="Times New Roman" w:eastAsiaTheme="minorAscii" w:hAnsi="Times New Roman"/>
          <w:color w:val="000000"/>
          <w:sz w:val="24"/>
          <w:szCs w:val="24"/>
          <w:lang w:val="en-US"/>
        </w:rPr>
        <w:t>Pr</w:t>
      </w:r>
      <w:r>
        <w:rPr>
          <w:rFonts w:ascii="Times New Roman" w:cs="Times New Roman" w:eastAsiaTheme="minorAscii" w:hAnsi="Times New Roman"/>
          <w:color w:val="000000"/>
          <w:sz w:val="24"/>
          <w:szCs w:val="24"/>
          <w:lang w:val="en-US"/>
        </w:rPr>
        <w:t>aise concert in Inchinnan Church on 19th April for CA. The Annual Gathering is the 24th February on-line.</w:t>
      </w:r>
    </w:p>
    <w:p w14:paraId="00000013">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A.O.C.B.  New Pres Website - this looks good and all committee members will get a log-in so they can see documents uploaded and there is a discussion page as well, there are levels of entry and privacy - committee, presbytery and public. Hoping to be launched at March Pres meeting. Convenorship of the Group, Ann indica</w:t>
      </w:r>
      <w:r>
        <w:rPr>
          <w:rFonts w:ascii="Times New Roman" w:cs="Times New Roman" w:eastAsiaTheme="minorAscii" w:hAnsi="Times New Roman"/>
          <w:color w:val="000000"/>
          <w:sz w:val="24"/>
          <w:szCs w:val="24"/>
          <w:lang w:val="en-US"/>
        </w:rPr>
        <w:t>t</w:t>
      </w:r>
      <w:r>
        <w:rPr>
          <w:rFonts w:ascii="Times New Roman" w:cs="Times New Roman" w:eastAsiaTheme="minorAscii" w:hAnsi="Times New Roman"/>
          <w:color w:val="000000"/>
          <w:sz w:val="24"/>
          <w:szCs w:val="24"/>
          <w:lang w:val="en-US"/>
        </w:rPr>
        <w:t>ed that after nearl</w:t>
      </w:r>
      <w:r>
        <w:rPr>
          <w:rFonts w:ascii="Times New Roman" w:cs="Times New Roman" w:eastAsiaTheme="minorAscii" w:hAnsi="Times New Roman"/>
          <w:color w:val="000000"/>
          <w:sz w:val="24"/>
          <w:szCs w:val="24"/>
          <w:lang w:val="en-US"/>
        </w:rPr>
        <w:t>y</w:t>
      </w:r>
      <w:r>
        <w:rPr>
          <w:rFonts w:ascii="Times New Roman" w:cs="Times New Roman" w:eastAsiaTheme="minorAscii" w:hAnsi="Times New Roman"/>
          <w:color w:val="000000"/>
          <w:sz w:val="24"/>
          <w:szCs w:val="24"/>
          <w:lang w:val="en-US"/>
        </w:rPr>
        <w:t xml:space="preserve"> five years she is stepping down as Convenor and asked for members to think about taking up this role.</w:t>
      </w:r>
    </w:p>
    <w:p w14:paraId="00000014">
      <w:pPr>
        <w:pStyle w:val="Normal"/>
        <w:numPr>
          <w:ilvl w:val="0"/>
          <w:numId w:val="3"/>
        </w:numPr>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 xml:space="preserve">Next Meeting: Full Committee </w:t>
      </w:r>
      <w:r>
        <w:rPr>
          <w:rFonts w:ascii="Times New Roman" w:cs="Times New Roman" w:eastAsiaTheme="minorAscii" w:hAnsi="Times New Roman"/>
          <w:color w:val="000000"/>
          <w:sz w:val="24"/>
          <w:szCs w:val="24"/>
          <w:lang w:val="en-US"/>
        </w:rPr>
        <w:t>Thurs 28th May 1pm  The Wynd Centre</w:t>
      </w:r>
    </w:p>
    <w:p w14:paraId="00000015">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p>
    <w:p w14:paraId="00000016">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r>
        <w:rPr>
          <w:rFonts w:ascii="Times New Roman" w:cs="Times New Roman" w:eastAsiaTheme="minorAscii" w:hAnsi="Times New Roman"/>
          <w:color w:val="000000"/>
          <w:sz w:val="24"/>
          <w:szCs w:val="24"/>
          <w:lang w:val="en-US"/>
        </w:rPr>
        <w:t>Meeting closed with The Grace.</w:t>
      </w:r>
    </w:p>
    <w:p w14:paraId="00000017">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p>
    <w:p w14:paraId="00000018">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p>
    <w:p w14:paraId="00000019">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p>
    <w:p w14:paraId="0000001A">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p>
    <w:p w14:paraId="0000001B">
      <w:pPr>
        <w:pStyle w:val="Normal"/>
        <w:shd w:val="clear" w:fill="auto"/>
        <w:bidi w:val="off"/>
        <w:spacing w:before="0" w:after="0" w:line="360" w:lineRule="auto"/>
        <w:rPr>
          <w:rFonts w:ascii="Times New Roman" w:cs="Times New Roman" w:eastAsiaTheme="minorAscii" w:hAnsi="Times New Roman"/>
          <w:color w:val="000000"/>
          <w:sz w:val="24"/>
          <w:szCs w:val="24"/>
          <w:lang w:val="en-US"/>
        </w:rPr>
      </w:pPr>
    </w:p>
    <w:p w14:paraId="0000001C">
      <w:pPr>
        <w:pStyle w:val="Normal"/>
        <w:shd w:val="clear" w:fill="ffffff"/>
        <w:bidi w:val="off"/>
        <w:spacing w:before="0" w:after="0" w:line="360" w:lineRule="auto"/>
        <w:ind w:firstLine="0"/>
        <w:rPr>
          <w:rFonts w:ascii="Times New Roman" w:cs="Times New Roman" w:hAnsi="Times New Roman"/>
          <w:color w:val="000000"/>
          <w:sz w:val="24"/>
          <w:szCs w:val="24"/>
          <w:lang w:val="en-US"/>
        </w:rPr>
      </w:pPr>
    </w:p>
    <w:sectPr>
      <w:type w:val="nextPage"/>
      <w:pgSz w:w="11906" w:h="16838"/>
      <w:pgMar w:top="720" w:right="720" w:bottom="720" w:left="720" w:header="0" w:footer="0" w:gutter="0"/>
      <w:pgNumType w:fmt="decimal"/>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w:charset w:val="00"/>
    <w:family w:val="roman"/>
    <w:pitch w:val="variable"/>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Wingdings">
    <w:panose1 w:val="05000000000000000000"/>
    <w:charset w:val="02"/>
    <w:family w:val="auto"/>
    <w:notTrueType w:val="on"/>
    <w:pitch w:val="variable"/>
  </w:font>
  <w:font w:name="Helvetica Neue">
    <w:charset w:val="00"/>
    <w:family w:val="swiss"/>
    <w:pitch w:val="variable"/>
  </w:font>
  <w:font w:name="NSimSun"/>
  <w:font w:name="Microsoft YaHei"/>
  <w:font w:name="Segoe UI">
    <w:charset w:val="00"/>
  </w:font>
  <w:font w:name="Candara">
    <w:panose1 w:val="020e0502030303020204"/>
    <w:charset w:val="00"/>
    <w:family w:val="swiss"/>
    <w:pitch w:val="variable"/>
    <w:sig w:usb0="00000000" w:usb1="4000a44b" w:usb2="00000000" w:usb3="00000000" w:csb0="0000019f" w:csb1="00000000"/>
  </w:font>
  <w:font w:name="Trebuchet MS">
    <w:charset w:val="0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lvl w:ilvl="0" w:tentative="0">
      <w:start w:val="1"/>
      <w:isLgl w:val="on"/>
      <w:lvlText w:val="%1."/>
      <w:pPr>
        <w:tabs>
          <w:tab w:val="num" w:pos="0"/>
        </w:tabs>
        <w:ind w:hanging="360"/>
      </w:pPr>
      <w:rPr/>
    </w:lvl>
    <w:lvl w:ilvl="1" w:tentative="0">
      <w:start w:val="1"/>
      <w:isLgl w:val="on"/>
      <w:lvlText w:val="%2."/>
      <w:pPr>
        <w:tabs>
          <w:tab w:val="num" w:pos="0"/>
        </w:tabs>
        <w:ind w:hanging="360"/>
      </w:pPr>
      <w:rPr/>
    </w:lvl>
    <w:lvl w:ilvl="2" w:tentative="0">
      <w:start w:val="1"/>
      <w:isLgl w:val="on"/>
      <w:lvlText w:val="%3."/>
      <w:pPr>
        <w:tabs>
          <w:tab w:val="num" w:pos="0"/>
        </w:tabs>
        <w:ind w:hanging="360"/>
      </w:pPr>
      <w:rPr/>
    </w:lvl>
    <w:lvl w:ilvl="3" w:tentative="0">
      <w:start w:val="1"/>
      <w:isLgl w:val="on"/>
      <w:lvlText w:val="%4."/>
      <w:pPr>
        <w:tabs>
          <w:tab w:val="num" w:pos="0"/>
        </w:tabs>
        <w:ind w:hanging="360"/>
      </w:pPr>
      <w:rPr/>
    </w:lvl>
    <w:lvl w:ilvl="4" w:tentative="0">
      <w:start w:val="1"/>
      <w:isLgl w:val="on"/>
      <w:lvlText w:val="%5."/>
      <w:pPr>
        <w:tabs>
          <w:tab w:val="num" w:pos="0"/>
        </w:tabs>
        <w:ind w:hanging="360"/>
      </w:pPr>
      <w:rPr/>
    </w:lvl>
    <w:lvl w:ilvl="5" w:tentative="0">
      <w:start w:val="1"/>
      <w:isLgl w:val="on"/>
      <w:lvlText w:val="%6."/>
      <w:pPr>
        <w:tabs>
          <w:tab w:val="num" w:pos="0"/>
        </w:tabs>
        <w:ind w:hanging="360"/>
      </w:pPr>
      <w:rPr/>
    </w:lvl>
    <w:lvl w:ilvl="6" w:tentative="0">
      <w:start w:val="1"/>
      <w:isLgl w:val="on"/>
      <w:lvlText w:val="%7."/>
      <w:pPr>
        <w:tabs>
          <w:tab w:val="num" w:pos="0"/>
        </w:tabs>
        <w:ind w:hanging="360"/>
      </w:pPr>
      <w:rPr/>
    </w:lvl>
    <w:lvl w:ilvl="7" w:tentative="0">
      <w:start w:val="1"/>
      <w:isLgl w:val="on"/>
      <w:lvlText w:val="%8."/>
      <w:pPr>
        <w:tabs>
          <w:tab w:val="num" w:pos="0"/>
        </w:tabs>
        <w:ind w:hanging="360"/>
      </w:pPr>
      <w:rPr/>
    </w:lvl>
    <w:lvl w:ilvl="8" w:tentative="0">
      <w:start w:val="1"/>
      <w:isLgl w:val="on"/>
      <w:lvlText w:val="%9."/>
      <w:pPr>
        <w:tabs>
          <w:tab w:val="num" w:pos="0"/>
        </w:tabs>
        <w:ind w:hanging="360"/>
      </w:pPr>
      <w:rPr/>
    </w:lvl>
  </w:abstractNum>
  <w:abstractNum w:abstractNumId="1">
    <w:lvl w:ilvl="0" w:tentative="0">
      <w:start w:val="1"/>
      <w:numFmt w:val="none"/>
      <w:suff w:val="nothing"/>
      <w:lvlText w:val=""/>
      <w:pPr>
        <w:tabs>
          <w:tab w:val="num" w:pos="0"/>
        </w:tabs>
        <w:ind w:firstLine="0"/>
      </w:pPr>
    </w:lvl>
    <w:lvl w:ilvl="1" w:tentative="0">
      <w:start w:val="1"/>
      <w:numFmt w:val="none"/>
      <w:suff w:val="nothing"/>
      <w:lvlText w:val=""/>
      <w:pPr>
        <w:tabs>
          <w:tab w:val="num" w:pos="0"/>
        </w:tabs>
        <w:ind w:firstLine="0"/>
      </w:pPr>
    </w:lvl>
    <w:lvl w:ilvl="2" w:tentative="0">
      <w:start w:val="1"/>
      <w:numFmt w:val="none"/>
      <w:suff w:val="nothing"/>
      <w:lvlText w:val=""/>
      <w:pPr>
        <w:tabs>
          <w:tab w:val="num" w:pos="0"/>
        </w:tabs>
        <w:ind w:firstLine="0"/>
      </w:pPr>
    </w:lvl>
    <w:lvl w:ilvl="3" w:tentative="0">
      <w:start w:val="1"/>
      <w:numFmt w:val="none"/>
      <w:suff w:val="nothing"/>
      <w:lvlText w:val=""/>
      <w:pPr>
        <w:tabs>
          <w:tab w:val="num" w:pos="0"/>
        </w:tabs>
        <w:ind w:firstLine="0"/>
      </w:pPr>
    </w:lvl>
    <w:lvl w:ilvl="4" w:tentative="0">
      <w:start w:val="1"/>
      <w:numFmt w:val="none"/>
      <w:suff w:val="nothing"/>
      <w:lvlText w:val=""/>
      <w:pPr>
        <w:tabs>
          <w:tab w:val="num" w:pos="0"/>
        </w:tabs>
        <w:ind w:firstLine="0"/>
      </w:pPr>
    </w:lvl>
    <w:lvl w:ilvl="5" w:tentative="0">
      <w:start w:val="1"/>
      <w:numFmt w:val="none"/>
      <w:suff w:val="nothing"/>
      <w:lvlText w:val=""/>
      <w:pPr>
        <w:tabs>
          <w:tab w:val="num" w:pos="0"/>
        </w:tabs>
        <w:ind w:firstLine="0"/>
      </w:pPr>
    </w:lvl>
    <w:lvl w:ilvl="6" w:tentative="0">
      <w:start w:val="1"/>
      <w:numFmt w:val="none"/>
      <w:suff w:val="nothing"/>
      <w:lvlText w:val=""/>
      <w:pPr>
        <w:tabs>
          <w:tab w:val="num" w:pos="0"/>
        </w:tabs>
        <w:ind w:firstLine="0"/>
      </w:pPr>
    </w:lvl>
    <w:lvl w:ilvl="7" w:tentative="0">
      <w:start w:val="1"/>
      <w:numFmt w:val="none"/>
      <w:suff w:val="nothing"/>
      <w:lvlText w:val=""/>
      <w:pPr>
        <w:tabs>
          <w:tab w:val="num" w:pos="0"/>
        </w:tabs>
        <w:ind w:firstLine="0"/>
      </w:pPr>
    </w:lvl>
    <w:lvl w:ilvl="8" w:tentative="0">
      <w:start w:val="1"/>
      <w:numFmt w:val="none"/>
      <w:suff w:val="nothing"/>
      <w:lvlText w:val=""/>
      <w:pPr>
        <w:tabs>
          <w:tab w:val="num" w:pos="0"/>
        </w:tabs>
        <w:ind w:firstLine="0"/>
      </w:pPr>
    </w:lvl>
  </w:abstractNum>
  <w:abstractNum w:abstractNumId="2">
    <w:multiLevelType w:val="hybridMultilevel"/>
    <w:lvl w:ilvl="0" w:tentative="0">
      <w:start w:val="1"/>
      <w:numFmt w:val="decimal"/>
      <w:isLgl w:val="off"/>
      <w:suff w:val="tab"/>
      <w:lvlText w:val="%1."/>
      <w:lvlJc w:val="left"/>
      <w:pPr>
        <w:ind w:left="720" w:hanging="360"/>
      </w:pPr>
    </w:lvl>
    <w:lvl w:ilvl="1" w:tentative="1">
      <w:start w:val="1"/>
      <w:numFmt w:val="lowerLetter"/>
      <w:isLgl w:val="off"/>
      <w:suff w:val="tab"/>
      <w:lvlText w:val="%2."/>
      <w:lvlJc w:val="left"/>
      <w:pPr>
        <w:ind w:left="1440" w:hanging="360"/>
      </w:pPr>
    </w:lvl>
    <w:lvl w:ilvl="2" w:tentative="1">
      <w:start w:val="1"/>
      <w:numFmt w:val="lowerRoman"/>
      <w:isLgl w:val="off"/>
      <w:suff w:val="tab"/>
      <w:lvlText w:val="%3."/>
      <w:lvlJc w:val="right"/>
      <w:pPr>
        <w:ind w:left="2160" w:hanging="360"/>
      </w:pPr>
    </w:lvl>
    <w:lvl w:ilvl="3" w:tentative="1">
      <w:start w:val="1"/>
      <w:numFmt w:val="decimal"/>
      <w:isLgl w:val="off"/>
      <w:suff w:val="tab"/>
      <w:lvlText w:val="%4."/>
      <w:lvlJc w:val="left"/>
      <w:pPr>
        <w:ind w:left="2880" w:hanging="360"/>
      </w:pPr>
    </w:lvl>
    <w:lvl w:ilvl="4" w:tentative="1">
      <w:start w:val="1"/>
      <w:numFmt w:val="lowerLetter"/>
      <w:isLgl w:val="off"/>
      <w:suff w:val="tab"/>
      <w:lvlText w:val="%5."/>
      <w:lvlJc w:val="left"/>
      <w:pPr>
        <w:ind w:left="3600" w:hanging="360"/>
      </w:pPr>
    </w:lvl>
    <w:lvl w:ilvl="5" w:tentative="1">
      <w:start w:val="1"/>
      <w:numFmt w:val="lowerRoman"/>
      <w:isLgl w:val="off"/>
      <w:suff w:val="tab"/>
      <w:lvlText w:val="%6."/>
      <w:lvlJc w:val="right"/>
      <w:pPr>
        <w:ind w:left="4320" w:hanging="360"/>
      </w:pPr>
    </w:lvl>
    <w:lvl w:ilvl="6" w:tentative="1">
      <w:start w:val="1"/>
      <w:numFmt w:val="decimal"/>
      <w:isLgl w:val="off"/>
      <w:suff w:val="tab"/>
      <w:lvlText w:val="%7."/>
      <w:lvlJc w:val="left"/>
      <w:pPr>
        <w:ind w:left="5040" w:hanging="360"/>
      </w:pPr>
    </w:lvl>
    <w:lvl w:ilvl="7" w:tentative="1">
      <w:start w:val="1"/>
      <w:numFmt w:val="lowerLetter"/>
      <w:isLgl w:val="off"/>
      <w:suff w:val="tab"/>
      <w:lvlText w:val="%8."/>
      <w:lvlJc w:val="left"/>
      <w:pPr>
        <w:ind w:left="5760" w:hanging="360"/>
      </w:pPr>
    </w:lvl>
    <w:lvl w:ilvl="8" w:tentative="1">
      <w:start w:val="1"/>
      <w:numFmt w:val="lowerRoman"/>
      <w:isLgl w:val="off"/>
      <w:suff w:val="tab"/>
      <w:lvlText w:val="%9."/>
      <w:lvlJc w:val="right"/>
      <w:pPr>
        <w:ind w:left="6480" w:hanging="360"/>
      </w:pPr>
    </w:lvl>
  </w:abstractNum>
  <w:num w:numId="1">
    <w:abstractNumId w:val="0"/>
  </w:num>
  <w:num w:numId="2">
    <w:abstractNumId w:val="1"/>
  </w:num>
  <w:num w:numId="3">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Liberation Serif" w:cs="Arial" w:eastAsia="NSimSun" w:hAnsi="Liberation Serif"/>
        <w:sz w:val="24"/>
        <w:szCs w:val="24"/>
        <w:lang w:val="en-GB" w:bidi="hi-IN" w:eastAsia="zh-CN"/>
      </w:rPr>
    </w:rPrDefault>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137a02"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18a303"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18a303"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18a303"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0c5101"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0c5101"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137a02"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18a303"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18a303"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18a303"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0c5101"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0c5101"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18a303" w:themeColor="accent1" w:sz="8" w:space="4"/>
      </w:pBdr>
      <w:spacing w:after="300" w:line="240" w:lineRule="auto"/>
      <w:contextualSpacing w:val="on"/>
    </w:pPr>
    <w:rPr>
      <w:rFonts w:asciiTheme="majorHAnsi" w:cstheme="majorBidi" w:eastAsiaTheme="majorEastAsia" w:hAnsiTheme="majorHAnsi"/>
      <w:color w:val="000000"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000000"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18a303"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18a303"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18a303"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18a303" w:themeColor="accent1" w:sz="4" w:space="4"/>
      </w:pBdr>
      <w:spacing w:before="200" w:after="280"/>
      <w:ind w:left="936" w:right="936"/>
    </w:pPr>
    <w:rPr>
      <w:b/>
      <w:bCs/>
      <w:i/>
      <w:iCs/>
      <w:color w:val="18a303" w:themeColor="accent1"/>
    </w:rPr>
  </w:style>
  <w:style w:type="character" w:customStyle="1" w:styleId="IntenseQuoteChar">
    <w:name w:val="Intense Quote Char"/>
    <w:basedOn w:val="DefaultParagraphFont"/>
    <w:link w:val="IntenseQuote"/>
    <w:uiPriority w:val="30"/>
    <w:rPr>
      <w:b/>
      <w:bCs/>
      <w:i/>
      <w:iCs/>
      <w:color w:val="18a303" w:themeColor="accent1"/>
    </w:rPr>
  </w:style>
  <w:style w:type="character" w:styleId="SubtleReference">
    <w:name w:val="Subtle Reference"/>
    <w:basedOn w:val="DefaultParagraphFont"/>
    <w:uiPriority w:val="31"/>
    <w:qFormat w:val="on"/>
    <w:rPr>
      <w:smallCaps/>
      <w:color w:val="0369a3" w:themeColor="accent2"/>
      <w:u w:val="single"/>
    </w:rPr>
  </w:style>
  <w:style w:type="character" w:styleId="IntenseReference">
    <w:name w:val="Intense Reference"/>
    <w:basedOn w:val="DefaultParagraphFont"/>
    <w:uiPriority w:val="32"/>
    <w:qFormat w:val="on"/>
    <w:rPr>
      <w:b/>
      <w:bCs/>
      <w:smallCaps/>
      <w:color w:val="0369a3"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default="1" w:styleId="Normal">
    <w:name w:val="Normal"/>
    <w:uiPriority w:val="99"/>
    <w:qFormat w:val="on"/>
    <w:pPr>
      <w:widowControl w:val="on"/>
      <w:bidi w:val="off"/>
      <w:spacing w:before="0" w:after="0"/>
    </w:pPr>
    <w:rPr>
      <w:rFonts w:ascii="Liberation Serif" w:cs="Arial" w:eastAsia="NSimSun" w:hAnsi="Liberation Serif"/>
      <w:color w:val="auto"/>
      <w:sz w:val="24"/>
      <w:szCs w:val="24"/>
      <w:lang w:val="en-GB" w:bidi="hi-IN" w:eastAsia="zh-CN"/>
    </w:rPr>
  </w:style>
  <w:style w:type="character" w:styleId="Hyperlink">
    <w:name w:val="Hyperlink"/>
    <w:uiPriority w:val="99"/>
    <w:rPr>
      <w:color w:val="000080"/>
      <w:u w:val="single"/>
    </w:rPr>
  </w:style>
  <w:style w:type="character" w:styleId="DefaultParagraphFont">
    <w:name w:val="Default Paragraph Font"/>
    <w:uiPriority w:val="99"/>
    <w:qFormat w:val="on"/>
    <w:rPr/>
  </w:style>
  <w:style w:type="character" w:styleId="FollowedHyperlink">
    <w:name w:val="FollowedHyperlink"/>
    <w:basedOn w:val="DefaultParagraphFont"/>
    <w:uiPriority w:val="99"/>
    <w:rPr>
      <w:color w:val="551a8b" w:themeColor="followedHyperlink"/>
      <w:u w:val="single"/>
    </w:rPr>
  </w:style>
  <w:style w:type="paragraph" w:styleId="Heading">
    <w:name w:val="Heading"/>
    <w:basedOn w:val="Normal"/>
    <w:next w:val="BodyText"/>
    <w:uiPriority w:val="99"/>
    <w:qFormat w:val="on"/>
    <w:pPr>
      <w:keepNext w:val="on"/>
      <w:spacing w:before="240" w:after="120"/>
    </w:pPr>
    <w:rPr>
      <w:rFonts w:ascii="Liberation Sans" w:cs="Arial" w:eastAsia="Microsoft YaHei" w:hAnsi="Liberation Sans"/>
      <w:sz w:val="28"/>
      <w:szCs w:val="28"/>
    </w:rPr>
  </w:style>
  <w:style w:type="paragraph" w:styleId="BodyText">
    <w:name w:val="Body Text"/>
    <w:basedOn w:val="Normal"/>
    <w:uiPriority w:val="99"/>
    <w:pPr>
      <w:spacing w:before="0" w:after="140" w:line="276" w:lineRule="auto"/>
    </w:pPr>
    <w:rPr/>
  </w:style>
  <w:style w:type="paragraph" w:styleId="List">
    <w:name w:val="List"/>
    <w:basedOn w:val="BodyText"/>
    <w:uiPriority w:val="99"/>
    <w:pPr/>
    <w:rPr>
      <w:rFonts w:cs="Arial"/>
    </w:rPr>
  </w:style>
  <w:style w:type="paragraph" w:styleId="Caption">
    <w:name w:val="Caption"/>
    <w:basedOn w:val="Normal"/>
    <w:uiPriority w:val="99"/>
    <w:qFormat w:val="on"/>
    <w:pPr>
      <w:spacing w:before="120" w:after="120"/>
    </w:pPr>
    <w:rPr>
      <w:rFonts w:cs="Arial"/>
      <w:i/>
      <w:iCs/>
      <w:sz w:val="24"/>
      <w:szCs w:val="24"/>
    </w:rPr>
  </w:style>
  <w:style w:type="paragraph" w:styleId="Index">
    <w:name w:val="Index"/>
    <w:basedOn w:val="Normal"/>
    <w:uiPriority w:val="99"/>
    <w:qFormat w:val="on"/>
    <w:pPr/>
    <w:rPr>
      <w:rFonts w:cs="Arial"/>
    </w:rPr>
  </w:style>
  <w:style w:type="paragraph" w:customStyle="1" w:styleId="Default">
    <w:name w:val="Default"/>
    <w:uiPriority w:val="0"/>
    <w:pPr/>
    <w:rPr>
      <w:rFonts w:ascii="Candara" w:cs="Candara" w:hAnsi="Candara"/>
      <w:color w:val="000000"/>
      <w:sz w:val="24"/>
      <w:szCs w:val="24"/>
      <w:lang w:val="en-GB" w:bidi="ar-SA" w:eastAsia="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2" Type="http://schemas.openxmlformats.org/officeDocument/2006/relationships/hyperlink" Target="https://advocacy.opendoorsuk.org/page/158616/action/2" TargetMode="External"/><Relationship Id="rId3" Type="http://schemas.openxmlformats.org/officeDocument/2006/relationships/hyperlink" Target="https://gbr01.safelinks.protection.outlook.com/?url=https%3A%2F%2Fus02web.zoom.us%2Fj%2F87501923734%3Fpwd%3DDfwbb6oq1UOWTJGlfSIt7ApBrEfk3e.1&amp;data=05%7C02%7CAKnox%40churchofscotland.org.uk%7C36e0281dd16f468eabad08dd3966a094%7Cbb19877f627347e3ad98019d8f394fef%7C1%7C0%7C638729835173120216%7CUnknown%7CTWFpbGZsb3d8eyJFbXB0eU1hcGkiOnRydWUsIlYiOiIwLjAuMDAwMCIsIlAiOiJXaW4zMiIsIkFOIjoiTWFpbCIsIldUIjoyfQ%3D%3D%7C0%7C%7C%7C&amp;sdata=TPriW0WJwDP8VQs2YbbO7x7V9%2Btg2mo6Ns6d1IFyjXE%3D&amp;reserved=0" TargetMode="External"/><Relationship Id="rId4" Type="http://schemas.openxmlformats.org/officeDocument/2006/relationships/hyperlink" Target="https://gbr01.safelinks.protection.outlook.com/?url=https%3A%2F%2Fwww.iwacollaborative.com%2Fchurch-remissioning-collectives&amp;data=05%7C02%7CMNutter%40churchofscotland.org.uk%7C6f473687dc2b496abb8c08dd3d2ebe27%7Cbb19877f627347e3ad98019d8f394fef%7C1%7C0%7C638733993137106371%7CUnknown%7CTWFpbGZsb3d8eyJFbXB0eU1hcGkiOnRydWUsIlYiOiIwLjAuMDAwMCIsIlAiOiJXaW4zMiIsIkFOIjoiTWFpbCIsIldUIjoyfQ%3D%3D%7C0%7C%7C%7C&amp;sdata=61b56j%2FQv6%2FtehUPsvubM%2F09%2Fob%2Fx60WYnJ8Gja9crM%3D&amp;reserved=0" TargetMode="External"/></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rial"/>
        <a:ea typeface="DejaVu Sans"/>
        <a:cs typeface="DejaVu Sans"/>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26</TotalTime>
  <Application>LibreOffice/24.2.2.2$Windows_X86_64 LibreOffice_project/d56cc158d8a96260b836f100ef4b4ef25d6f1a01</Application>
  <AppVersion>15.0000</AppVersion>
  <Pages>4</Pages>
  <Words>972</Words>
  <Characters>5116</Characters>
  <CharactersWithSpaces>6160</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2025-01-24T15:33:13Z</dcterms:created>
  <dc:creator/>
  <dc:description/>
  <dc:language>en-GB</dc:language>
  <cp:lastModifiedBy/>
  <dcterms:modified xsi:type="dcterms:W3CDTF">2025-01-25T15:05:40Z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