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85FEB" w14:textId="38C40D9E" w:rsidR="009878FF" w:rsidRPr="001201B6" w:rsidRDefault="00CA3A41" w:rsidP="001201B6">
      <w:pPr>
        <w:spacing w:line="240" w:lineRule="auto"/>
        <w:jc w:val="right"/>
        <w:rPr>
          <w:rFonts w:cs="Arial"/>
          <w:i/>
          <w:iCs/>
        </w:rPr>
      </w:pPr>
      <w:r w:rsidRPr="001201B6">
        <w:rPr>
          <w:rFonts w:cs="Arial"/>
          <w:i/>
          <w:iCs/>
        </w:rPr>
        <w:t xml:space="preserve">Appendix </w:t>
      </w:r>
    </w:p>
    <w:p w14:paraId="2E54BF12" w14:textId="77777777" w:rsidR="001201B6" w:rsidRPr="001201B6" w:rsidRDefault="00CA3A41" w:rsidP="001201B6">
      <w:pPr>
        <w:spacing w:line="240" w:lineRule="auto"/>
        <w:jc w:val="center"/>
        <w:rPr>
          <w:b/>
          <w:bCs/>
          <w:sz w:val="24"/>
          <w:szCs w:val="24"/>
        </w:rPr>
      </w:pPr>
      <w:r w:rsidRPr="001201B6">
        <w:rPr>
          <w:b/>
          <w:bCs/>
          <w:sz w:val="24"/>
          <w:szCs w:val="24"/>
        </w:rPr>
        <w:t>The Presbytery of Clyde</w:t>
      </w:r>
      <w:r w:rsidRPr="001201B6">
        <w:rPr>
          <w:b/>
          <w:bCs/>
          <w:sz w:val="24"/>
          <w:szCs w:val="24"/>
        </w:rPr>
        <w:br/>
        <w:t>Congregational Support Committee</w:t>
      </w:r>
    </w:p>
    <w:p w14:paraId="0432E365" w14:textId="77777777" w:rsidR="009878FF" w:rsidRPr="001201B6" w:rsidRDefault="00CA3A41" w:rsidP="001201B6">
      <w:pPr>
        <w:spacing w:line="240" w:lineRule="auto"/>
        <w:jc w:val="center"/>
        <w:rPr>
          <w:rFonts w:cs="Arial"/>
          <w:sz w:val="24"/>
          <w:szCs w:val="24"/>
        </w:rPr>
      </w:pPr>
      <w:r w:rsidRPr="001201B6">
        <w:rPr>
          <w:b/>
          <w:bCs/>
          <w:sz w:val="24"/>
          <w:szCs w:val="24"/>
        </w:rPr>
        <w:t>Action Planning Useful Resources</w:t>
      </w:r>
    </w:p>
    <w:p w14:paraId="2F4A429B" w14:textId="77777777" w:rsidR="00B36590" w:rsidRPr="006F570F" w:rsidRDefault="00CA3A41" w:rsidP="00B36590">
      <w:pPr>
        <w:rPr>
          <w:b/>
          <w:bCs/>
          <w:color w:val="000000" w:themeColor="text1"/>
        </w:rPr>
      </w:pPr>
      <w:r w:rsidRPr="006F570F">
        <w:rPr>
          <w:b/>
          <w:bCs/>
          <w:color w:val="000000" w:themeColor="text1"/>
        </w:rPr>
        <w:t>Vivid Vision (Church of Scotland)</w:t>
      </w:r>
    </w:p>
    <w:p w14:paraId="4EE9EE87" w14:textId="77777777" w:rsidR="00B36590" w:rsidRPr="006F570F" w:rsidRDefault="00CA3A41" w:rsidP="00B36590">
      <w:pPr>
        <w:pStyle w:val="ListParagraph"/>
        <w:numPr>
          <w:ilvl w:val="0"/>
          <w:numId w:val="8"/>
        </w:numPr>
        <w:spacing w:line="278" w:lineRule="auto"/>
        <w:rPr>
          <w:rFonts w:cs="Arial"/>
          <w:color w:val="000000" w:themeColor="text1"/>
        </w:rPr>
      </w:pPr>
      <w:r w:rsidRPr="006F570F">
        <w:rPr>
          <w:rFonts w:cs="Arial"/>
          <w:color w:val="000000" w:themeColor="text1"/>
        </w:rPr>
        <w:t>Reedited video (removing dates and making it more useful for Presbytery Action Plan timescale) for Clyde Presbytery Action Plan Use</w:t>
      </w:r>
      <w:r w:rsidRPr="006F570F">
        <w:rPr>
          <w:rFonts w:cs="Arial"/>
          <w:color w:val="000000" w:themeColor="text1"/>
        </w:rPr>
        <w:br/>
      </w:r>
      <w:hyperlink r:id="rId5" w:history="1">
        <w:r w:rsidR="00B36590" w:rsidRPr="006F570F">
          <w:rPr>
            <w:rStyle w:val="Hyperlink"/>
            <w:rFonts w:cs="Arial"/>
            <w:color w:val="000000" w:themeColor="text1"/>
          </w:rPr>
          <w:t>https://drive.google.com/file/d/1SS1Tueg443QtCDwyiO5_agD4gS1zAEM2/view?usp=drive_link</w:t>
        </w:r>
      </w:hyperlink>
      <w:r w:rsidRPr="006F570F">
        <w:rPr>
          <w:rFonts w:cs="Arial"/>
          <w:color w:val="000000" w:themeColor="text1"/>
        </w:rPr>
        <w:t xml:space="preserve"> </w:t>
      </w:r>
    </w:p>
    <w:p w14:paraId="7F70900C" w14:textId="77777777" w:rsidR="00B36590" w:rsidRPr="006F570F" w:rsidRDefault="00CA3A41" w:rsidP="00B36590">
      <w:pPr>
        <w:pStyle w:val="ListParagraph"/>
        <w:numPr>
          <w:ilvl w:val="0"/>
          <w:numId w:val="8"/>
        </w:numPr>
        <w:spacing w:line="278" w:lineRule="auto"/>
        <w:rPr>
          <w:rFonts w:cs="Arial"/>
          <w:color w:val="000000" w:themeColor="text1"/>
        </w:rPr>
      </w:pPr>
      <w:r w:rsidRPr="006F570F">
        <w:rPr>
          <w:rFonts w:cs="Arial"/>
          <w:color w:val="000000" w:themeColor="text1"/>
        </w:rPr>
        <w:t>Vivid Vision materials to help lead a congregational conversation</w:t>
      </w:r>
      <w:r w:rsidRPr="006F570F">
        <w:rPr>
          <w:rFonts w:cs="Arial"/>
          <w:color w:val="000000" w:themeColor="text1"/>
        </w:rPr>
        <w:br/>
      </w:r>
      <w:hyperlink r:id="rId6" w:history="1">
        <w:r w:rsidR="00B36590" w:rsidRPr="006F570F">
          <w:rPr>
            <w:rStyle w:val="Hyperlink"/>
            <w:rFonts w:cs="Arial"/>
            <w:color w:val="000000" w:themeColor="text1"/>
          </w:rPr>
          <w:t>https://ascend.churchofscotland.org.uk/vivid-vision/</w:t>
        </w:r>
      </w:hyperlink>
      <w:r w:rsidRPr="006F570F">
        <w:rPr>
          <w:rFonts w:cs="Arial"/>
          <w:color w:val="000000" w:themeColor="text1"/>
        </w:rPr>
        <w:t xml:space="preserve"> </w:t>
      </w:r>
    </w:p>
    <w:p w14:paraId="1C5328DA" w14:textId="77777777" w:rsidR="00B36590" w:rsidRPr="006F570F" w:rsidRDefault="00B36590" w:rsidP="00B36590">
      <w:pPr>
        <w:pStyle w:val="ListParagraph"/>
        <w:rPr>
          <w:rFonts w:cs="Arial"/>
          <w:color w:val="000000" w:themeColor="text1"/>
        </w:rPr>
      </w:pPr>
    </w:p>
    <w:p w14:paraId="3D52FCDA" w14:textId="77777777" w:rsidR="00B36590" w:rsidRPr="006F570F" w:rsidRDefault="00CA3A41" w:rsidP="00B36590">
      <w:pPr>
        <w:rPr>
          <w:b/>
          <w:bCs/>
          <w:color w:val="000000" w:themeColor="text1"/>
        </w:rPr>
      </w:pPr>
      <w:r w:rsidRPr="006F570F">
        <w:rPr>
          <w:b/>
          <w:bCs/>
          <w:color w:val="000000" w:themeColor="text1"/>
        </w:rPr>
        <w:t>Who is my neighbour? (Church of Scotland)</w:t>
      </w:r>
    </w:p>
    <w:p w14:paraId="33BAFFE0" w14:textId="77777777" w:rsidR="00B36590" w:rsidRPr="006F570F" w:rsidRDefault="00CA3A41" w:rsidP="00B36590">
      <w:pPr>
        <w:rPr>
          <w:color w:val="000000" w:themeColor="text1"/>
        </w:rPr>
      </w:pPr>
      <w:r w:rsidRPr="006F570F">
        <w:rPr>
          <w:color w:val="000000" w:themeColor="text1"/>
        </w:rPr>
        <w:t>A resource to assist congregations use Statistics for Mission data from the Church of Scotland website in understanding the makeup and diversity within their parish.</w:t>
      </w:r>
      <w:r w:rsidRPr="006F570F">
        <w:rPr>
          <w:color w:val="000000" w:themeColor="text1"/>
        </w:rPr>
        <w:br/>
      </w:r>
      <w:hyperlink r:id="rId7" w:history="1">
        <w:r w:rsidR="00B36590" w:rsidRPr="006F570F">
          <w:rPr>
            <w:rStyle w:val="Hyperlink"/>
            <w:color w:val="000000" w:themeColor="text1"/>
          </w:rPr>
          <w:t>https://www.churchofscotland.org.uk/__data/assets/pdf_file/0017/39023/Who_is_my_neighbour.pdf</w:t>
        </w:r>
      </w:hyperlink>
    </w:p>
    <w:p w14:paraId="27F7158F" w14:textId="77777777" w:rsidR="00B36590" w:rsidRPr="006F570F" w:rsidRDefault="00B36590" w:rsidP="00B36590">
      <w:pPr>
        <w:rPr>
          <w:b/>
          <w:bCs/>
          <w:color w:val="000000" w:themeColor="text1"/>
        </w:rPr>
      </w:pPr>
    </w:p>
    <w:p w14:paraId="4D02D8FA" w14:textId="77777777" w:rsidR="00B36590" w:rsidRPr="006F570F" w:rsidRDefault="00CA3A41" w:rsidP="00B36590">
      <w:pPr>
        <w:rPr>
          <w:b/>
          <w:bCs/>
          <w:color w:val="000000" w:themeColor="text1"/>
        </w:rPr>
      </w:pPr>
      <w:r w:rsidRPr="006F570F">
        <w:rPr>
          <w:b/>
          <w:bCs/>
          <w:color w:val="000000" w:themeColor="text1"/>
        </w:rPr>
        <w:t xml:space="preserve">Future Focus (Church of Scotland … </w:t>
      </w:r>
      <w:r w:rsidRPr="006F570F">
        <w:rPr>
          <w:b/>
          <w:bCs/>
          <w:i/>
          <w:iCs/>
          <w:color w:val="000000" w:themeColor="text1"/>
        </w:rPr>
        <w:t>originally</w:t>
      </w:r>
      <w:r w:rsidRPr="006F570F">
        <w:rPr>
          <w:b/>
          <w:bCs/>
          <w:color w:val="000000" w:themeColor="text1"/>
        </w:rPr>
        <w:t>)</w:t>
      </w:r>
    </w:p>
    <w:p w14:paraId="014ADA59" w14:textId="77777777" w:rsidR="00B36590" w:rsidRPr="006F570F" w:rsidRDefault="00CA3A41" w:rsidP="00B36590">
      <w:pPr>
        <w:rPr>
          <w:color w:val="000000" w:themeColor="text1"/>
        </w:rPr>
      </w:pPr>
      <w:r w:rsidRPr="006F570F">
        <w:rPr>
          <w:color w:val="000000" w:themeColor="text1"/>
        </w:rPr>
        <w:t xml:space="preserve">A resource designed to help congregations look afresh at their community, to examine their congregational life and discern what God wants them to do in the next phase of its life and witness. The material was rebranded by the United Presbyterian Church of Southern Africa and is available as a download at </w:t>
      </w:r>
      <w:hyperlink r:id="rId8" w:history="1">
        <w:r w:rsidR="00B36590" w:rsidRPr="006F570F">
          <w:rPr>
            <w:rStyle w:val="Hyperlink"/>
            <w:color w:val="000000" w:themeColor="text1"/>
          </w:rPr>
          <w:t>https://www.upcsa-mad.org.za/wp-content/uploads/2023/06/FutureFocus_UPCSA_MAD.pdf</w:t>
        </w:r>
      </w:hyperlink>
      <w:r w:rsidRPr="006F570F">
        <w:rPr>
          <w:color w:val="000000" w:themeColor="text1"/>
        </w:rPr>
        <w:t xml:space="preserve"> with PowerPoints for sessions downloadable from </w:t>
      </w:r>
      <w:hyperlink r:id="rId9" w:history="1">
        <w:r w:rsidR="00B36590" w:rsidRPr="006F570F">
          <w:rPr>
            <w:rStyle w:val="Hyperlink"/>
            <w:color w:val="000000" w:themeColor="text1"/>
          </w:rPr>
          <w:t>https://www.upcsa-mad.org.za/wp-content/uploads/2023/06/FinalVersionPowerPoints.zip</w:t>
        </w:r>
      </w:hyperlink>
      <w:r w:rsidRPr="006F570F">
        <w:rPr>
          <w:color w:val="000000" w:themeColor="text1"/>
        </w:rPr>
        <w:t xml:space="preserve"> </w:t>
      </w:r>
    </w:p>
    <w:p w14:paraId="2FA72E8C" w14:textId="77777777" w:rsidR="00B36590" w:rsidRPr="006F570F" w:rsidRDefault="00B36590" w:rsidP="00B36590">
      <w:pPr>
        <w:rPr>
          <w:b/>
          <w:bCs/>
          <w:color w:val="000000" w:themeColor="text1"/>
        </w:rPr>
      </w:pPr>
    </w:p>
    <w:p w14:paraId="3BB17CC3" w14:textId="77777777" w:rsidR="00B36590" w:rsidRPr="006F570F" w:rsidRDefault="00CA3A41" w:rsidP="00B36590">
      <w:pPr>
        <w:rPr>
          <w:b/>
          <w:bCs/>
          <w:color w:val="000000" w:themeColor="text1"/>
        </w:rPr>
      </w:pPr>
      <w:r w:rsidRPr="006F570F">
        <w:rPr>
          <w:b/>
          <w:bCs/>
          <w:color w:val="000000" w:themeColor="text1"/>
        </w:rPr>
        <w:t>Micah 6:8 Church Audit (Trussell Trust)</w:t>
      </w:r>
    </w:p>
    <w:p w14:paraId="230C2A42" w14:textId="77777777" w:rsidR="00B36590" w:rsidRPr="006F570F" w:rsidRDefault="00CA3A41" w:rsidP="00B36590">
      <w:pPr>
        <w:rPr>
          <w:color w:val="000000" w:themeColor="text1"/>
        </w:rPr>
      </w:pPr>
      <w:r w:rsidRPr="006F570F">
        <w:rPr>
          <w:color w:val="000000" w:themeColor="text1"/>
        </w:rPr>
        <w:t xml:space="preserve">A resource to aid churches grow in justice, compassion and community </w:t>
      </w:r>
      <w:hyperlink r:id="rId10" w:history="1">
        <w:r w:rsidR="00B36590" w:rsidRPr="006F570F">
          <w:rPr>
            <w:rStyle w:val="Hyperlink"/>
            <w:color w:val="000000" w:themeColor="text1"/>
          </w:rPr>
          <w:t>https://cms.trussell.org.uk/sites/default/files/2025-05/micah_church_audit_2025.pdf</w:t>
        </w:r>
      </w:hyperlink>
      <w:r w:rsidRPr="006F570F">
        <w:rPr>
          <w:color w:val="000000" w:themeColor="text1"/>
        </w:rPr>
        <w:t xml:space="preserve"> </w:t>
      </w:r>
    </w:p>
    <w:p w14:paraId="24BDE6DE" w14:textId="77777777" w:rsidR="00B36590" w:rsidRPr="006F570F" w:rsidRDefault="00B36590" w:rsidP="00B36590">
      <w:pPr>
        <w:rPr>
          <w:b/>
          <w:bCs/>
          <w:color w:val="000000" w:themeColor="text1"/>
        </w:rPr>
      </w:pPr>
    </w:p>
    <w:p w14:paraId="244E91AA" w14:textId="77777777" w:rsidR="00B36590" w:rsidRPr="006F570F" w:rsidRDefault="00CA3A41" w:rsidP="00B36590">
      <w:pPr>
        <w:rPr>
          <w:b/>
          <w:bCs/>
          <w:color w:val="000000" w:themeColor="text1"/>
        </w:rPr>
      </w:pPr>
      <w:r w:rsidRPr="006F570F">
        <w:rPr>
          <w:b/>
          <w:bCs/>
          <w:color w:val="000000" w:themeColor="text1"/>
        </w:rPr>
        <w:t>Our Churches Future Story (The Methodist Church)</w:t>
      </w:r>
    </w:p>
    <w:p w14:paraId="7536F761" w14:textId="77777777" w:rsidR="00B36590" w:rsidRPr="006F570F" w:rsidRDefault="00CA3A41" w:rsidP="00B36590">
      <w:pPr>
        <w:rPr>
          <w:color w:val="000000" w:themeColor="text1"/>
        </w:rPr>
      </w:pPr>
      <w:r w:rsidRPr="006F570F">
        <w:rPr>
          <w:color w:val="000000" w:themeColor="text1"/>
        </w:rPr>
        <w:t xml:space="preserve">Material from the Methodist Church for congregational mission planning … with a helpful Community Questionnaire at card 20a and 20b of the download. </w:t>
      </w:r>
      <w:hyperlink r:id="rId11" w:history="1">
        <w:r w:rsidR="00B36590" w:rsidRPr="006F570F">
          <w:rPr>
            <w:rStyle w:val="Hyperlink"/>
            <w:color w:val="000000" w:themeColor="text1"/>
          </w:rPr>
          <w:t>https://media.methodist.org.uk/media/documents/our-church-s-future-story.pdf</w:t>
        </w:r>
      </w:hyperlink>
    </w:p>
    <w:p w14:paraId="58BD2F29" w14:textId="77777777" w:rsidR="00B36590" w:rsidRPr="006F570F" w:rsidRDefault="00B36590" w:rsidP="00B36590">
      <w:pPr>
        <w:rPr>
          <w:b/>
          <w:bCs/>
          <w:color w:val="000000" w:themeColor="text1"/>
        </w:rPr>
      </w:pPr>
    </w:p>
    <w:p w14:paraId="6CC71986" w14:textId="77777777" w:rsidR="00B36590" w:rsidRPr="006F570F" w:rsidRDefault="00CA3A41" w:rsidP="00B36590">
      <w:pPr>
        <w:rPr>
          <w:b/>
          <w:bCs/>
          <w:color w:val="000000" w:themeColor="text1"/>
        </w:rPr>
      </w:pPr>
      <w:r w:rsidRPr="006F570F">
        <w:rPr>
          <w:b/>
          <w:bCs/>
          <w:color w:val="000000" w:themeColor="text1"/>
        </w:rPr>
        <w:t>Mission Mapping (Urban Mission Church Resources)</w:t>
      </w:r>
    </w:p>
    <w:p w14:paraId="2D2B1D85" w14:textId="77777777" w:rsidR="00B36590" w:rsidRPr="006F570F" w:rsidRDefault="00CA3A41" w:rsidP="00B36590">
      <w:pPr>
        <w:rPr>
          <w:color w:val="000000" w:themeColor="text1"/>
        </w:rPr>
      </w:pPr>
      <w:r w:rsidRPr="006F570F">
        <w:rPr>
          <w:color w:val="000000" w:themeColor="text1"/>
        </w:rPr>
        <w:t xml:space="preserve">A tool to help congregations understand the uniqueness of their community and the possibilities for mission throughout. </w:t>
      </w:r>
      <w:hyperlink r:id="rId12" w:history="1">
        <w:r w:rsidR="00B36590" w:rsidRPr="006F570F">
          <w:rPr>
            <w:rStyle w:val="Hyperlink"/>
            <w:color w:val="000000" w:themeColor="text1"/>
          </w:rPr>
          <w:t>https://proximityhub.org/tool/mission-mapping/</w:t>
        </w:r>
      </w:hyperlink>
      <w:r w:rsidRPr="006F570F">
        <w:rPr>
          <w:color w:val="000000" w:themeColor="text1"/>
        </w:rPr>
        <w:t xml:space="preserve"> </w:t>
      </w:r>
    </w:p>
    <w:p w14:paraId="6A184A43" w14:textId="77777777" w:rsidR="00B36590" w:rsidRDefault="00B36590" w:rsidP="00B36590">
      <w:pPr>
        <w:rPr>
          <w:b/>
          <w:bCs/>
          <w:color w:val="000000" w:themeColor="text1"/>
        </w:rPr>
      </w:pPr>
    </w:p>
    <w:p w14:paraId="40E5C91A" w14:textId="77777777" w:rsidR="00B36590" w:rsidRPr="006F570F" w:rsidRDefault="00CA3A41" w:rsidP="00B36590">
      <w:pPr>
        <w:rPr>
          <w:b/>
          <w:bCs/>
          <w:color w:val="000000" w:themeColor="text1"/>
        </w:rPr>
      </w:pPr>
      <w:r w:rsidRPr="006F570F">
        <w:rPr>
          <w:b/>
          <w:bCs/>
          <w:color w:val="000000" w:themeColor="text1"/>
        </w:rPr>
        <w:lastRenderedPageBreak/>
        <w:t>Developing a Vision using SMART objectives (Gloucester Diocese CofE)</w:t>
      </w:r>
    </w:p>
    <w:p w14:paraId="4A60BF57" w14:textId="77777777" w:rsidR="00B36590" w:rsidRPr="006F570F" w:rsidRDefault="00CA3A41" w:rsidP="00B36590">
      <w:pPr>
        <w:rPr>
          <w:color w:val="000000" w:themeColor="text1"/>
        </w:rPr>
      </w:pPr>
      <w:r w:rsidRPr="006F570F">
        <w:rPr>
          <w:color w:val="000000" w:themeColor="text1"/>
        </w:rPr>
        <w:t xml:space="preserve">A useful handout on fitting action plan objectives into measurable outcomes </w:t>
      </w:r>
      <w:hyperlink r:id="rId13" w:history="1">
        <w:r w:rsidR="00B36590" w:rsidRPr="006F570F">
          <w:rPr>
            <w:rStyle w:val="Hyperlink"/>
            <w:color w:val="000000" w:themeColor="text1"/>
          </w:rPr>
          <w:t>https://gloucester.anglican.org/wp-content/uploads/2024/07/Implementing-a-Parish-Vision-using-SMART-Objectives-.pdf</w:t>
        </w:r>
      </w:hyperlink>
      <w:r w:rsidRPr="006F570F">
        <w:rPr>
          <w:color w:val="000000" w:themeColor="text1"/>
        </w:rPr>
        <w:t xml:space="preserve"> </w:t>
      </w:r>
    </w:p>
    <w:p w14:paraId="7C993EB9" w14:textId="77777777" w:rsidR="00B36590" w:rsidRPr="006F570F" w:rsidRDefault="00B36590" w:rsidP="00B36590">
      <w:pPr>
        <w:rPr>
          <w:b/>
          <w:bCs/>
          <w:color w:val="000000" w:themeColor="text1"/>
        </w:rPr>
      </w:pPr>
    </w:p>
    <w:p w14:paraId="1E084269" w14:textId="77777777" w:rsidR="00B36590" w:rsidRPr="006F570F" w:rsidRDefault="00CA3A41" w:rsidP="00B36590">
      <w:pPr>
        <w:rPr>
          <w:b/>
          <w:bCs/>
          <w:color w:val="000000" w:themeColor="text1"/>
        </w:rPr>
      </w:pPr>
      <w:r w:rsidRPr="006F570F">
        <w:rPr>
          <w:b/>
          <w:bCs/>
          <w:color w:val="000000" w:themeColor="text1"/>
        </w:rPr>
        <w:t>Church Health Check (Gloucester Diocese CofE)</w:t>
      </w:r>
    </w:p>
    <w:p w14:paraId="3DE86BB8" w14:textId="77777777" w:rsidR="00B36590" w:rsidRPr="006F570F" w:rsidRDefault="00CA3A41" w:rsidP="00B36590">
      <w:pPr>
        <w:rPr>
          <w:color w:val="000000" w:themeColor="text1"/>
        </w:rPr>
      </w:pPr>
      <w:r w:rsidRPr="006F570F">
        <w:rPr>
          <w:color w:val="000000" w:themeColor="text1"/>
        </w:rPr>
        <w:t xml:space="preserve">A guide to the seven marks of a healthy church </w:t>
      </w:r>
      <w:hyperlink r:id="rId14" w:history="1">
        <w:r w:rsidR="00B36590" w:rsidRPr="006F570F">
          <w:rPr>
            <w:rStyle w:val="Hyperlink"/>
            <w:color w:val="000000" w:themeColor="text1"/>
          </w:rPr>
          <w:t>https://gloucester.anglican.org/wp-content/uploads/2024/07/Seven-marks-of-a-healthy-church.pdf</w:t>
        </w:r>
      </w:hyperlink>
      <w:r w:rsidRPr="006F570F">
        <w:rPr>
          <w:color w:val="000000" w:themeColor="text1"/>
        </w:rPr>
        <w:t xml:space="preserve"> </w:t>
      </w:r>
    </w:p>
    <w:p w14:paraId="187946D1" w14:textId="77777777" w:rsidR="00B36590" w:rsidRPr="006F570F" w:rsidRDefault="00B36590" w:rsidP="00B36590">
      <w:pPr>
        <w:rPr>
          <w:b/>
          <w:bCs/>
          <w:color w:val="000000" w:themeColor="text1"/>
        </w:rPr>
      </w:pPr>
    </w:p>
    <w:p w14:paraId="7F9E72A6" w14:textId="77777777" w:rsidR="00B36590" w:rsidRPr="006F570F" w:rsidRDefault="00CA3A41" w:rsidP="00B36590">
      <w:pPr>
        <w:rPr>
          <w:b/>
          <w:bCs/>
          <w:color w:val="000000" w:themeColor="text1"/>
        </w:rPr>
      </w:pPr>
      <w:r w:rsidRPr="006F570F">
        <w:rPr>
          <w:b/>
          <w:bCs/>
          <w:color w:val="000000" w:themeColor="text1"/>
        </w:rPr>
        <w:t>Social Action Audit (Cinnamon Network)</w:t>
      </w:r>
    </w:p>
    <w:p w14:paraId="7CA14961" w14:textId="77777777" w:rsidR="00B36590" w:rsidRPr="006F570F" w:rsidRDefault="00CA3A41" w:rsidP="00B36590">
      <w:pPr>
        <w:rPr>
          <w:color w:val="000000" w:themeColor="text1"/>
        </w:rPr>
      </w:pPr>
      <w:r w:rsidRPr="006F570F">
        <w:rPr>
          <w:color w:val="000000" w:themeColor="text1"/>
        </w:rPr>
        <w:t xml:space="preserve">A resource to help congregations consider how it works in a community, and with what partners and how they can address social challenges in a strategic and cohesive way </w:t>
      </w:r>
      <w:hyperlink r:id="rId15" w:history="1">
        <w:r w:rsidR="00B36590" w:rsidRPr="006F570F">
          <w:rPr>
            <w:rStyle w:val="Hyperlink"/>
            <w:color w:val="000000" w:themeColor="text1"/>
          </w:rPr>
          <w:t>https://cinnamonnetwork.co.uk/wp-content/uploads/2025/11/Social-Action-Audit-v2.pdf</w:t>
        </w:r>
      </w:hyperlink>
      <w:r w:rsidRPr="006F570F">
        <w:rPr>
          <w:color w:val="000000" w:themeColor="text1"/>
        </w:rPr>
        <w:t xml:space="preserve"> </w:t>
      </w:r>
    </w:p>
    <w:p w14:paraId="528910D6" w14:textId="77777777" w:rsidR="00B36590" w:rsidRPr="006F570F" w:rsidRDefault="00B36590" w:rsidP="00B36590">
      <w:pPr>
        <w:rPr>
          <w:b/>
          <w:bCs/>
          <w:color w:val="000000" w:themeColor="text1"/>
        </w:rPr>
      </w:pPr>
    </w:p>
    <w:p w14:paraId="6F57D2A8" w14:textId="77777777" w:rsidR="00B36590" w:rsidRPr="006F570F" w:rsidRDefault="00CA3A41" w:rsidP="00B36590">
      <w:pPr>
        <w:rPr>
          <w:b/>
          <w:bCs/>
          <w:color w:val="000000" w:themeColor="text1"/>
        </w:rPr>
      </w:pPr>
      <w:r w:rsidRPr="006F570F">
        <w:rPr>
          <w:b/>
          <w:bCs/>
          <w:color w:val="000000" w:themeColor="text1"/>
        </w:rPr>
        <w:t>Head, Heart, Hands Skills identifier (Church Urban Fund)</w:t>
      </w:r>
    </w:p>
    <w:p w14:paraId="17396CF9" w14:textId="77777777" w:rsidR="00B36590" w:rsidRPr="006F570F" w:rsidRDefault="00CA3A41" w:rsidP="00B36590">
      <w:pPr>
        <w:rPr>
          <w:color w:val="000000" w:themeColor="text1"/>
        </w:rPr>
      </w:pPr>
      <w:r w:rsidRPr="006F570F">
        <w:rPr>
          <w:color w:val="000000" w:themeColor="text1"/>
        </w:rPr>
        <w:t xml:space="preserve">A tool that can be used with all ages to help people identify their gifts and skills </w:t>
      </w:r>
      <w:hyperlink r:id="rId16" w:history="1">
        <w:r w:rsidR="00B36590" w:rsidRPr="006F570F">
          <w:rPr>
            <w:rStyle w:val="Hyperlink"/>
            <w:color w:val="000000" w:themeColor="text1"/>
          </w:rPr>
          <w:t>https://cuf.org.uk/resources/head-heart-hands</w:t>
        </w:r>
      </w:hyperlink>
    </w:p>
    <w:p w14:paraId="11163C57" w14:textId="77777777" w:rsidR="00B36590" w:rsidRPr="006F570F" w:rsidRDefault="00B36590" w:rsidP="00B36590">
      <w:pPr>
        <w:rPr>
          <w:b/>
          <w:bCs/>
          <w:color w:val="000000" w:themeColor="text1"/>
        </w:rPr>
      </w:pPr>
    </w:p>
    <w:p w14:paraId="1D158BB5" w14:textId="77777777" w:rsidR="00B36590" w:rsidRPr="006F570F" w:rsidRDefault="00CA3A41" w:rsidP="00B36590">
      <w:pPr>
        <w:rPr>
          <w:b/>
          <w:bCs/>
          <w:color w:val="000000" w:themeColor="text1"/>
        </w:rPr>
      </w:pPr>
      <w:r w:rsidRPr="006F570F">
        <w:rPr>
          <w:b/>
          <w:bCs/>
          <w:color w:val="000000" w:themeColor="text1"/>
        </w:rPr>
        <w:t>Skills Audit (Cinnamon Network)</w:t>
      </w:r>
    </w:p>
    <w:p w14:paraId="5E9D57C6" w14:textId="77777777" w:rsidR="00B36590" w:rsidRPr="006F570F" w:rsidRDefault="00CA3A41" w:rsidP="00B36590">
      <w:pPr>
        <w:rPr>
          <w:color w:val="000000" w:themeColor="text1"/>
        </w:rPr>
      </w:pPr>
      <w:r w:rsidRPr="006F570F">
        <w:rPr>
          <w:color w:val="000000" w:themeColor="text1"/>
        </w:rPr>
        <w:t xml:space="preserve">A guide to help understand and what motivates congregational members and how to gain insight into the skills, gifts and talents they have to share </w:t>
      </w:r>
      <w:hyperlink r:id="rId17" w:history="1">
        <w:r w:rsidR="00B36590" w:rsidRPr="006F570F">
          <w:rPr>
            <w:rStyle w:val="Hyperlink"/>
            <w:color w:val="000000" w:themeColor="text1"/>
          </w:rPr>
          <w:t>https://cinnamonconnect.co.uk/how-to-conduct-a-skills-audit-in-your-church/</w:t>
        </w:r>
      </w:hyperlink>
      <w:r w:rsidRPr="006F570F">
        <w:rPr>
          <w:color w:val="000000" w:themeColor="text1"/>
        </w:rPr>
        <w:t xml:space="preserve"> </w:t>
      </w:r>
    </w:p>
    <w:p w14:paraId="553D2989" w14:textId="77777777" w:rsidR="00B36590" w:rsidRPr="006F570F" w:rsidRDefault="00B36590" w:rsidP="00B36590">
      <w:pPr>
        <w:rPr>
          <w:b/>
          <w:bCs/>
          <w:color w:val="000000" w:themeColor="text1"/>
        </w:rPr>
      </w:pPr>
    </w:p>
    <w:p w14:paraId="266F481C" w14:textId="77777777" w:rsidR="00B36590" w:rsidRPr="006F570F" w:rsidRDefault="00CA3A41" w:rsidP="00B36590">
      <w:pPr>
        <w:rPr>
          <w:b/>
          <w:bCs/>
          <w:color w:val="000000" w:themeColor="text1"/>
        </w:rPr>
      </w:pPr>
      <w:r w:rsidRPr="006F570F">
        <w:rPr>
          <w:b/>
          <w:bCs/>
          <w:color w:val="000000" w:themeColor="text1"/>
        </w:rPr>
        <w:t>Growing Participation (Church Urban Fund)</w:t>
      </w:r>
    </w:p>
    <w:p w14:paraId="162E1DC3" w14:textId="77777777" w:rsidR="00B36590" w:rsidRPr="006F570F" w:rsidRDefault="00CA3A41" w:rsidP="00B36590">
      <w:pPr>
        <w:rPr>
          <w:color w:val="000000" w:themeColor="text1"/>
        </w:rPr>
      </w:pPr>
      <w:r w:rsidRPr="006F570F">
        <w:rPr>
          <w:color w:val="000000" w:themeColor="text1"/>
        </w:rPr>
        <w:t xml:space="preserve">Tools to help churches enable journeys of deepening participation and discipleship and to grow meaningful connections through intentional conversations </w:t>
      </w:r>
      <w:hyperlink r:id="rId18" w:history="1">
        <w:r w:rsidR="00B36590" w:rsidRPr="006F570F">
          <w:rPr>
            <w:rStyle w:val="Hyperlink"/>
            <w:color w:val="000000" w:themeColor="text1"/>
          </w:rPr>
          <w:t>https://cuf.org.uk/resources/growing-participation-tools</w:t>
        </w:r>
      </w:hyperlink>
    </w:p>
    <w:p w14:paraId="02386F2D" w14:textId="77777777" w:rsidR="00B36590" w:rsidRPr="006F570F" w:rsidRDefault="00B36590" w:rsidP="00B36590">
      <w:pPr>
        <w:rPr>
          <w:b/>
          <w:bCs/>
          <w:color w:val="000000" w:themeColor="text1"/>
        </w:rPr>
      </w:pPr>
    </w:p>
    <w:p w14:paraId="4A0DC0B4" w14:textId="77777777" w:rsidR="00B36590" w:rsidRPr="006F570F" w:rsidRDefault="00CA3A41" w:rsidP="00B36590">
      <w:pPr>
        <w:rPr>
          <w:b/>
          <w:bCs/>
          <w:color w:val="000000" w:themeColor="text1"/>
        </w:rPr>
      </w:pPr>
      <w:r w:rsidRPr="006F570F">
        <w:rPr>
          <w:b/>
          <w:bCs/>
          <w:color w:val="000000" w:themeColor="text1"/>
        </w:rPr>
        <w:t>Growing Good Course (Church Urban Fund)</w:t>
      </w:r>
    </w:p>
    <w:p w14:paraId="0CA68B71" w14:textId="77777777" w:rsidR="00B36590" w:rsidRDefault="00CA3A41" w:rsidP="00B36590">
      <w:pPr>
        <w:rPr>
          <w:color w:val="000000" w:themeColor="text1"/>
        </w:rPr>
      </w:pPr>
      <w:r w:rsidRPr="006F570F">
        <w:rPr>
          <w:color w:val="000000" w:themeColor="text1"/>
        </w:rPr>
        <w:t xml:space="preserve">A free 7 session course helping churches explore the connection between social action, discipleship and growth, helping participants reflect on scripture, learn more about the local community, discover their gifts, and find inspiration for putting ideas into action. </w:t>
      </w:r>
      <w:hyperlink r:id="rId19" w:history="1">
        <w:r w:rsidR="00B36590" w:rsidRPr="006F570F">
          <w:rPr>
            <w:rStyle w:val="Hyperlink"/>
            <w:color w:val="000000" w:themeColor="text1"/>
          </w:rPr>
          <w:t>https://growing-good.org.uk</w:t>
        </w:r>
      </w:hyperlink>
      <w:r w:rsidRPr="006F570F">
        <w:rPr>
          <w:color w:val="000000" w:themeColor="text1"/>
        </w:rPr>
        <w:t xml:space="preserve"> </w:t>
      </w:r>
    </w:p>
    <w:p w14:paraId="6C40348E" w14:textId="77777777" w:rsidR="00B36590" w:rsidRPr="006F570F" w:rsidRDefault="00B36590" w:rsidP="00B36590">
      <w:pPr>
        <w:rPr>
          <w:color w:val="000000" w:themeColor="text1"/>
        </w:rPr>
      </w:pPr>
    </w:p>
    <w:p w14:paraId="762D28DD" w14:textId="77777777" w:rsidR="00B36590" w:rsidRPr="006F570F" w:rsidRDefault="00CA3A41" w:rsidP="00B36590">
      <w:pPr>
        <w:rPr>
          <w:b/>
          <w:bCs/>
          <w:color w:val="000000" w:themeColor="text1"/>
        </w:rPr>
      </w:pPr>
      <w:r w:rsidRPr="006F570F">
        <w:rPr>
          <w:b/>
          <w:bCs/>
          <w:color w:val="000000" w:themeColor="text1"/>
        </w:rPr>
        <w:t>Koble (The Ugly Duckling Company)</w:t>
      </w:r>
    </w:p>
    <w:p w14:paraId="3D859B19" w14:textId="77777777" w:rsidR="00B36590" w:rsidRPr="006F570F" w:rsidRDefault="00CA3A41" w:rsidP="00B36590">
      <w:pPr>
        <w:rPr>
          <w:color w:val="000000" w:themeColor="text1"/>
        </w:rPr>
      </w:pPr>
      <w:r w:rsidRPr="006F570F">
        <w:rPr>
          <w:color w:val="000000" w:themeColor="text1"/>
        </w:rPr>
        <w:t xml:space="preserve">Koble (Norwegian for ‘connect’) is practical and adaptable resource to help churches explore how to be missional in their own context for church mission in a group setting. It has a modest cost for materials (which can be purchased as digital versions) </w:t>
      </w:r>
      <w:hyperlink r:id="rId20" w:history="1">
        <w:r w:rsidR="00B36590" w:rsidRPr="006F570F">
          <w:rPr>
            <w:rStyle w:val="Hyperlink"/>
            <w:color w:val="000000" w:themeColor="text1"/>
          </w:rPr>
          <w:t>https://koble.org.uk</w:t>
        </w:r>
      </w:hyperlink>
      <w:r w:rsidRPr="006F570F">
        <w:rPr>
          <w:color w:val="000000" w:themeColor="text1"/>
        </w:rPr>
        <w:t xml:space="preserve"> </w:t>
      </w:r>
    </w:p>
    <w:p w14:paraId="499BEED0" w14:textId="77777777" w:rsidR="00B36590" w:rsidRPr="006F570F" w:rsidRDefault="00B36590" w:rsidP="00B36590">
      <w:pPr>
        <w:pBdr>
          <w:bottom w:val="single" w:sz="12" w:space="1" w:color="auto"/>
        </w:pBdr>
        <w:rPr>
          <w:color w:val="000000" w:themeColor="text1"/>
        </w:rPr>
      </w:pPr>
    </w:p>
    <w:p w14:paraId="7E258E81" w14:textId="77777777" w:rsidR="00B36590" w:rsidRPr="006F570F" w:rsidRDefault="00B36590" w:rsidP="00B36590">
      <w:pPr>
        <w:pBdr>
          <w:bottom w:val="single" w:sz="12" w:space="1" w:color="auto"/>
        </w:pBdr>
        <w:rPr>
          <w:color w:val="000000" w:themeColor="text1"/>
        </w:rPr>
      </w:pPr>
    </w:p>
    <w:p w14:paraId="01D8EF1E" w14:textId="77777777" w:rsidR="00B36590" w:rsidRPr="006F570F" w:rsidRDefault="00CA3A41" w:rsidP="00B36590">
      <w:pPr>
        <w:rPr>
          <w:color w:val="000000" w:themeColor="text1"/>
        </w:rPr>
      </w:pPr>
      <w:r w:rsidRPr="006F570F">
        <w:rPr>
          <w:color w:val="000000" w:themeColor="text1"/>
        </w:rPr>
        <w:br/>
        <w:t>There are also several charities, groups and companies that may be able to (for a fee) help congregations develop a vision and undertake community audit, for example</w:t>
      </w:r>
    </w:p>
    <w:p w14:paraId="7A59F5F0" w14:textId="77777777" w:rsidR="00B36590" w:rsidRPr="006F570F" w:rsidRDefault="00CA3A41" w:rsidP="00B36590">
      <w:pPr>
        <w:pStyle w:val="ListParagraph"/>
        <w:numPr>
          <w:ilvl w:val="0"/>
          <w:numId w:val="9"/>
        </w:numPr>
        <w:spacing w:line="278" w:lineRule="auto"/>
        <w:rPr>
          <w:color w:val="000000" w:themeColor="text1"/>
        </w:rPr>
      </w:pPr>
      <w:r w:rsidRPr="006F570F">
        <w:rPr>
          <w:color w:val="000000" w:themeColor="text1"/>
        </w:rPr>
        <w:t xml:space="preserve">Faith in Community Scotland </w:t>
      </w:r>
      <w:hyperlink r:id="rId21" w:history="1">
        <w:r w:rsidR="00B36590" w:rsidRPr="006F570F">
          <w:rPr>
            <w:rStyle w:val="Hyperlink"/>
            <w:color w:val="000000" w:themeColor="text1"/>
          </w:rPr>
          <w:t>https://www.faithincommunity.scot/</w:t>
        </w:r>
      </w:hyperlink>
    </w:p>
    <w:p w14:paraId="683CE030" w14:textId="77777777" w:rsidR="00B36590" w:rsidRPr="006F570F" w:rsidRDefault="00CA3A41" w:rsidP="00B36590">
      <w:pPr>
        <w:pStyle w:val="ListParagraph"/>
        <w:numPr>
          <w:ilvl w:val="0"/>
          <w:numId w:val="9"/>
        </w:numPr>
        <w:spacing w:line="278" w:lineRule="auto"/>
        <w:rPr>
          <w:color w:val="000000" w:themeColor="text1"/>
        </w:rPr>
      </w:pPr>
      <w:r w:rsidRPr="006F570F">
        <w:rPr>
          <w:color w:val="000000" w:themeColor="text1"/>
        </w:rPr>
        <w:t xml:space="preserve">Catch the Light </w:t>
      </w:r>
      <w:hyperlink r:id="rId22" w:history="1">
        <w:r w:rsidR="00B36590" w:rsidRPr="006F570F">
          <w:rPr>
            <w:rStyle w:val="Hyperlink"/>
            <w:color w:val="000000" w:themeColor="text1"/>
          </w:rPr>
          <w:t>https://www.catchthelight.biz</w:t>
        </w:r>
      </w:hyperlink>
      <w:r w:rsidRPr="006F570F">
        <w:rPr>
          <w:color w:val="000000" w:themeColor="text1"/>
        </w:rPr>
        <w:t xml:space="preserve"> </w:t>
      </w:r>
    </w:p>
    <w:p w14:paraId="027186DB" w14:textId="77777777" w:rsidR="00B36590" w:rsidRPr="006F570F" w:rsidRDefault="00CA3A41" w:rsidP="00B36590">
      <w:pPr>
        <w:pStyle w:val="ListParagraph"/>
        <w:numPr>
          <w:ilvl w:val="0"/>
          <w:numId w:val="9"/>
        </w:numPr>
        <w:spacing w:line="278" w:lineRule="auto"/>
        <w:rPr>
          <w:color w:val="000000" w:themeColor="text1"/>
        </w:rPr>
      </w:pPr>
      <w:r w:rsidRPr="006F570F">
        <w:rPr>
          <w:color w:val="000000" w:themeColor="text1"/>
        </w:rPr>
        <w:t xml:space="preserve">CJM Research </w:t>
      </w:r>
      <w:hyperlink r:id="rId23" w:history="1">
        <w:r w:rsidR="00B36590" w:rsidRPr="006F570F">
          <w:rPr>
            <w:rStyle w:val="Hyperlink"/>
            <w:color w:val="000000" w:themeColor="text1"/>
          </w:rPr>
          <w:t>https://cjmresearch.co.uk</w:t>
        </w:r>
      </w:hyperlink>
    </w:p>
    <w:p w14:paraId="584F24DF" w14:textId="77777777" w:rsidR="00B36590" w:rsidRPr="006F570F" w:rsidRDefault="00CA3A41" w:rsidP="00B36590">
      <w:pPr>
        <w:rPr>
          <w:i/>
          <w:iCs/>
          <w:color w:val="000000" w:themeColor="text1"/>
        </w:rPr>
      </w:pPr>
      <w:r w:rsidRPr="006F570F">
        <w:rPr>
          <w:i/>
          <w:iCs/>
          <w:color w:val="000000" w:themeColor="text1"/>
        </w:rPr>
        <w:t xml:space="preserve">Whilst congregations have reported the above groups or companies have assisted them in their work, </w:t>
      </w:r>
      <w:r>
        <w:rPr>
          <w:i/>
          <w:iCs/>
          <w:color w:val="000000" w:themeColor="text1"/>
        </w:rPr>
        <w:t>by</w:t>
      </w:r>
      <w:r w:rsidRPr="006F570F">
        <w:rPr>
          <w:i/>
          <w:iCs/>
          <w:color w:val="000000" w:themeColor="text1"/>
        </w:rPr>
        <w:t xml:space="preserve"> providing the information the committee, nor Presbytery make </w:t>
      </w:r>
      <w:r>
        <w:rPr>
          <w:i/>
          <w:iCs/>
          <w:color w:val="000000" w:themeColor="text1"/>
        </w:rPr>
        <w:t>no</w:t>
      </w:r>
      <w:r w:rsidRPr="006F570F">
        <w:rPr>
          <w:i/>
          <w:iCs/>
          <w:color w:val="000000" w:themeColor="text1"/>
        </w:rPr>
        <w:t xml:space="preserve"> endorsement</w:t>
      </w:r>
      <w:r>
        <w:rPr>
          <w:i/>
          <w:iCs/>
          <w:color w:val="000000" w:themeColor="text1"/>
        </w:rPr>
        <w:t xml:space="preserve"> of any </w:t>
      </w:r>
      <w:r>
        <w:rPr>
          <w:i/>
          <w:iCs/>
          <w:color w:val="000000" w:themeColor="text1"/>
        </w:rPr>
        <w:t>particular group or company</w:t>
      </w:r>
      <w:r w:rsidRPr="006F570F">
        <w:rPr>
          <w:i/>
          <w:iCs/>
          <w:color w:val="000000" w:themeColor="text1"/>
        </w:rPr>
        <w:t>.</w:t>
      </w:r>
    </w:p>
    <w:p w14:paraId="6F466A62" w14:textId="77777777" w:rsidR="00B36590" w:rsidRPr="006F570F" w:rsidRDefault="00B36590" w:rsidP="00B36590">
      <w:pPr>
        <w:rPr>
          <w:color w:val="000000" w:themeColor="text1"/>
        </w:rPr>
      </w:pPr>
    </w:p>
    <w:p w14:paraId="7B6C2D9B" w14:textId="77777777" w:rsidR="00C71176" w:rsidRPr="00C048A9" w:rsidRDefault="00C71176" w:rsidP="00C71176">
      <w:pPr>
        <w:rPr>
          <w:color w:val="000000" w:themeColor="text1"/>
        </w:rPr>
      </w:pPr>
    </w:p>
    <w:p w14:paraId="001E84D4" w14:textId="77777777" w:rsidR="00C71176" w:rsidRPr="00C048A9" w:rsidRDefault="00C71176" w:rsidP="00A723D9">
      <w:pPr>
        <w:spacing w:line="240" w:lineRule="auto"/>
        <w:jc w:val="both"/>
        <w:rPr>
          <w:rFonts w:cs="Arial"/>
        </w:rPr>
      </w:pPr>
    </w:p>
    <w:sectPr w:rsidR="00C71176" w:rsidRPr="00C048A9" w:rsidSect="00B36590">
      <w:pgSz w:w="11906" w:h="16838"/>
      <w:pgMar w:top="642" w:right="1440" w:bottom="113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06C0B"/>
    <w:multiLevelType w:val="hybridMultilevel"/>
    <w:tmpl w:val="83CEED9E"/>
    <w:lvl w:ilvl="0" w:tplc="59A69BBC">
      <w:start w:val="1"/>
      <w:numFmt w:val="bullet"/>
      <w:lvlText w:val=""/>
      <w:lvlJc w:val="left"/>
      <w:pPr>
        <w:ind w:left="720" w:hanging="360"/>
      </w:pPr>
      <w:rPr>
        <w:rFonts w:ascii="Symbol" w:hAnsi="Symbol" w:hint="default"/>
      </w:rPr>
    </w:lvl>
    <w:lvl w:ilvl="1" w:tplc="FFB2D9B8" w:tentative="1">
      <w:start w:val="1"/>
      <w:numFmt w:val="bullet"/>
      <w:lvlText w:val="o"/>
      <w:lvlJc w:val="left"/>
      <w:pPr>
        <w:ind w:left="1440" w:hanging="360"/>
      </w:pPr>
      <w:rPr>
        <w:rFonts w:ascii="Courier New" w:hAnsi="Courier New" w:cs="Courier New" w:hint="default"/>
      </w:rPr>
    </w:lvl>
    <w:lvl w:ilvl="2" w:tplc="1E62D95E" w:tentative="1">
      <w:start w:val="1"/>
      <w:numFmt w:val="bullet"/>
      <w:lvlText w:val=""/>
      <w:lvlJc w:val="left"/>
      <w:pPr>
        <w:ind w:left="2160" w:hanging="360"/>
      </w:pPr>
      <w:rPr>
        <w:rFonts w:ascii="Wingdings" w:hAnsi="Wingdings" w:hint="default"/>
      </w:rPr>
    </w:lvl>
    <w:lvl w:ilvl="3" w:tplc="8FECEEF6" w:tentative="1">
      <w:start w:val="1"/>
      <w:numFmt w:val="bullet"/>
      <w:lvlText w:val=""/>
      <w:lvlJc w:val="left"/>
      <w:pPr>
        <w:ind w:left="2880" w:hanging="360"/>
      </w:pPr>
      <w:rPr>
        <w:rFonts w:ascii="Symbol" w:hAnsi="Symbol" w:hint="default"/>
      </w:rPr>
    </w:lvl>
    <w:lvl w:ilvl="4" w:tplc="F86CF456" w:tentative="1">
      <w:start w:val="1"/>
      <w:numFmt w:val="bullet"/>
      <w:lvlText w:val="o"/>
      <w:lvlJc w:val="left"/>
      <w:pPr>
        <w:ind w:left="3600" w:hanging="360"/>
      </w:pPr>
      <w:rPr>
        <w:rFonts w:ascii="Courier New" w:hAnsi="Courier New" w:cs="Courier New" w:hint="default"/>
      </w:rPr>
    </w:lvl>
    <w:lvl w:ilvl="5" w:tplc="2E920342" w:tentative="1">
      <w:start w:val="1"/>
      <w:numFmt w:val="bullet"/>
      <w:lvlText w:val=""/>
      <w:lvlJc w:val="left"/>
      <w:pPr>
        <w:ind w:left="4320" w:hanging="360"/>
      </w:pPr>
      <w:rPr>
        <w:rFonts w:ascii="Wingdings" w:hAnsi="Wingdings" w:hint="default"/>
      </w:rPr>
    </w:lvl>
    <w:lvl w:ilvl="6" w:tplc="3494732C" w:tentative="1">
      <w:start w:val="1"/>
      <w:numFmt w:val="bullet"/>
      <w:lvlText w:val=""/>
      <w:lvlJc w:val="left"/>
      <w:pPr>
        <w:ind w:left="5040" w:hanging="360"/>
      </w:pPr>
      <w:rPr>
        <w:rFonts w:ascii="Symbol" w:hAnsi="Symbol" w:hint="default"/>
      </w:rPr>
    </w:lvl>
    <w:lvl w:ilvl="7" w:tplc="E3281B98" w:tentative="1">
      <w:start w:val="1"/>
      <w:numFmt w:val="bullet"/>
      <w:lvlText w:val="o"/>
      <w:lvlJc w:val="left"/>
      <w:pPr>
        <w:ind w:left="5760" w:hanging="360"/>
      </w:pPr>
      <w:rPr>
        <w:rFonts w:ascii="Courier New" w:hAnsi="Courier New" w:cs="Courier New" w:hint="default"/>
      </w:rPr>
    </w:lvl>
    <w:lvl w:ilvl="8" w:tplc="122805DE" w:tentative="1">
      <w:start w:val="1"/>
      <w:numFmt w:val="bullet"/>
      <w:lvlText w:val=""/>
      <w:lvlJc w:val="left"/>
      <w:pPr>
        <w:ind w:left="6480" w:hanging="360"/>
      </w:pPr>
      <w:rPr>
        <w:rFonts w:ascii="Wingdings" w:hAnsi="Wingdings" w:hint="default"/>
      </w:rPr>
    </w:lvl>
  </w:abstractNum>
  <w:abstractNum w:abstractNumId="1" w15:restartNumberingAfterBreak="0">
    <w:nsid w:val="17CB0CC5"/>
    <w:multiLevelType w:val="hybridMultilevel"/>
    <w:tmpl w:val="290053C8"/>
    <w:lvl w:ilvl="0" w:tplc="959AA812">
      <w:start w:val="1"/>
      <w:numFmt w:val="bullet"/>
      <w:lvlText w:val=""/>
      <w:lvlJc w:val="left"/>
      <w:pPr>
        <w:ind w:left="720" w:hanging="360"/>
      </w:pPr>
      <w:rPr>
        <w:rFonts w:ascii="Symbol" w:hAnsi="Symbol" w:hint="default"/>
      </w:rPr>
    </w:lvl>
    <w:lvl w:ilvl="1" w:tplc="446E9DF2" w:tentative="1">
      <w:start w:val="1"/>
      <w:numFmt w:val="bullet"/>
      <w:lvlText w:val="o"/>
      <w:lvlJc w:val="left"/>
      <w:pPr>
        <w:ind w:left="1440" w:hanging="360"/>
      </w:pPr>
      <w:rPr>
        <w:rFonts w:ascii="Courier New" w:hAnsi="Courier New" w:cs="Courier New" w:hint="default"/>
      </w:rPr>
    </w:lvl>
    <w:lvl w:ilvl="2" w:tplc="F0C8D96C" w:tentative="1">
      <w:start w:val="1"/>
      <w:numFmt w:val="bullet"/>
      <w:lvlText w:val=""/>
      <w:lvlJc w:val="left"/>
      <w:pPr>
        <w:ind w:left="2160" w:hanging="360"/>
      </w:pPr>
      <w:rPr>
        <w:rFonts w:ascii="Wingdings" w:hAnsi="Wingdings" w:hint="default"/>
      </w:rPr>
    </w:lvl>
    <w:lvl w:ilvl="3" w:tplc="C024A7F0" w:tentative="1">
      <w:start w:val="1"/>
      <w:numFmt w:val="bullet"/>
      <w:lvlText w:val=""/>
      <w:lvlJc w:val="left"/>
      <w:pPr>
        <w:ind w:left="2880" w:hanging="360"/>
      </w:pPr>
      <w:rPr>
        <w:rFonts w:ascii="Symbol" w:hAnsi="Symbol" w:hint="default"/>
      </w:rPr>
    </w:lvl>
    <w:lvl w:ilvl="4" w:tplc="4C7C819C" w:tentative="1">
      <w:start w:val="1"/>
      <w:numFmt w:val="bullet"/>
      <w:lvlText w:val="o"/>
      <w:lvlJc w:val="left"/>
      <w:pPr>
        <w:ind w:left="3600" w:hanging="360"/>
      </w:pPr>
      <w:rPr>
        <w:rFonts w:ascii="Courier New" w:hAnsi="Courier New" w:cs="Courier New" w:hint="default"/>
      </w:rPr>
    </w:lvl>
    <w:lvl w:ilvl="5" w:tplc="CD142D8A" w:tentative="1">
      <w:start w:val="1"/>
      <w:numFmt w:val="bullet"/>
      <w:lvlText w:val=""/>
      <w:lvlJc w:val="left"/>
      <w:pPr>
        <w:ind w:left="4320" w:hanging="360"/>
      </w:pPr>
      <w:rPr>
        <w:rFonts w:ascii="Wingdings" w:hAnsi="Wingdings" w:hint="default"/>
      </w:rPr>
    </w:lvl>
    <w:lvl w:ilvl="6" w:tplc="657A6590" w:tentative="1">
      <w:start w:val="1"/>
      <w:numFmt w:val="bullet"/>
      <w:lvlText w:val=""/>
      <w:lvlJc w:val="left"/>
      <w:pPr>
        <w:ind w:left="5040" w:hanging="360"/>
      </w:pPr>
      <w:rPr>
        <w:rFonts w:ascii="Symbol" w:hAnsi="Symbol" w:hint="default"/>
      </w:rPr>
    </w:lvl>
    <w:lvl w:ilvl="7" w:tplc="D5047968" w:tentative="1">
      <w:start w:val="1"/>
      <w:numFmt w:val="bullet"/>
      <w:lvlText w:val="o"/>
      <w:lvlJc w:val="left"/>
      <w:pPr>
        <w:ind w:left="5760" w:hanging="360"/>
      </w:pPr>
      <w:rPr>
        <w:rFonts w:ascii="Courier New" w:hAnsi="Courier New" w:cs="Courier New" w:hint="default"/>
      </w:rPr>
    </w:lvl>
    <w:lvl w:ilvl="8" w:tplc="F3689E7E" w:tentative="1">
      <w:start w:val="1"/>
      <w:numFmt w:val="bullet"/>
      <w:lvlText w:val=""/>
      <w:lvlJc w:val="left"/>
      <w:pPr>
        <w:ind w:left="6480" w:hanging="360"/>
      </w:pPr>
      <w:rPr>
        <w:rFonts w:ascii="Wingdings" w:hAnsi="Wingdings" w:hint="default"/>
      </w:rPr>
    </w:lvl>
  </w:abstractNum>
  <w:abstractNum w:abstractNumId="2" w15:restartNumberingAfterBreak="0">
    <w:nsid w:val="1AF00CC0"/>
    <w:multiLevelType w:val="multilevel"/>
    <w:tmpl w:val="84A2AE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367F02"/>
    <w:multiLevelType w:val="hybridMultilevel"/>
    <w:tmpl w:val="79FAF4D6"/>
    <w:lvl w:ilvl="0" w:tplc="7D0CA0A0">
      <w:start w:val="1"/>
      <w:numFmt w:val="bullet"/>
      <w:lvlText w:val=""/>
      <w:lvlJc w:val="left"/>
      <w:pPr>
        <w:ind w:left="720" w:hanging="360"/>
      </w:pPr>
      <w:rPr>
        <w:rFonts w:ascii="Symbol" w:hAnsi="Symbol" w:hint="default"/>
      </w:rPr>
    </w:lvl>
    <w:lvl w:ilvl="1" w:tplc="8276722C" w:tentative="1">
      <w:start w:val="1"/>
      <w:numFmt w:val="bullet"/>
      <w:lvlText w:val="o"/>
      <w:lvlJc w:val="left"/>
      <w:pPr>
        <w:ind w:left="1440" w:hanging="360"/>
      </w:pPr>
      <w:rPr>
        <w:rFonts w:ascii="Courier New" w:hAnsi="Courier New" w:cs="Courier New" w:hint="default"/>
      </w:rPr>
    </w:lvl>
    <w:lvl w:ilvl="2" w:tplc="9562732C" w:tentative="1">
      <w:start w:val="1"/>
      <w:numFmt w:val="bullet"/>
      <w:lvlText w:val=""/>
      <w:lvlJc w:val="left"/>
      <w:pPr>
        <w:ind w:left="2160" w:hanging="360"/>
      </w:pPr>
      <w:rPr>
        <w:rFonts w:ascii="Wingdings" w:hAnsi="Wingdings" w:hint="default"/>
      </w:rPr>
    </w:lvl>
    <w:lvl w:ilvl="3" w:tplc="CBAE61BE" w:tentative="1">
      <w:start w:val="1"/>
      <w:numFmt w:val="bullet"/>
      <w:lvlText w:val=""/>
      <w:lvlJc w:val="left"/>
      <w:pPr>
        <w:ind w:left="2880" w:hanging="360"/>
      </w:pPr>
      <w:rPr>
        <w:rFonts w:ascii="Symbol" w:hAnsi="Symbol" w:hint="default"/>
      </w:rPr>
    </w:lvl>
    <w:lvl w:ilvl="4" w:tplc="103E7D44" w:tentative="1">
      <w:start w:val="1"/>
      <w:numFmt w:val="bullet"/>
      <w:lvlText w:val="o"/>
      <w:lvlJc w:val="left"/>
      <w:pPr>
        <w:ind w:left="3600" w:hanging="360"/>
      </w:pPr>
      <w:rPr>
        <w:rFonts w:ascii="Courier New" w:hAnsi="Courier New" w:cs="Courier New" w:hint="default"/>
      </w:rPr>
    </w:lvl>
    <w:lvl w:ilvl="5" w:tplc="2C6C7012" w:tentative="1">
      <w:start w:val="1"/>
      <w:numFmt w:val="bullet"/>
      <w:lvlText w:val=""/>
      <w:lvlJc w:val="left"/>
      <w:pPr>
        <w:ind w:left="4320" w:hanging="360"/>
      </w:pPr>
      <w:rPr>
        <w:rFonts w:ascii="Wingdings" w:hAnsi="Wingdings" w:hint="default"/>
      </w:rPr>
    </w:lvl>
    <w:lvl w:ilvl="6" w:tplc="F724A3A4" w:tentative="1">
      <w:start w:val="1"/>
      <w:numFmt w:val="bullet"/>
      <w:lvlText w:val=""/>
      <w:lvlJc w:val="left"/>
      <w:pPr>
        <w:ind w:left="5040" w:hanging="360"/>
      </w:pPr>
      <w:rPr>
        <w:rFonts w:ascii="Symbol" w:hAnsi="Symbol" w:hint="default"/>
      </w:rPr>
    </w:lvl>
    <w:lvl w:ilvl="7" w:tplc="7BE0CAB8" w:tentative="1">
      <w:start w:val="1"/>
      <w:numFmt w:val="bullet"/>
      <w:lvlText w:val="o"/>
      <w:lvlJc w:val="left"/>
      <w:pPr>
        <w:ind w:left="5760" w:hanging="360"/>
      </w:pPr>
      <w:rPr>
        <w:rFonts w:ascii="Courier New" w:hAnsi="Courier New" w:cs="Courier New" w:hint="default"/>
      </w:rPr>
    </w:lvl>
    <w:lvl w:ilvl="8" w:tplc="9DD463B4" w:tentative="1">
      <w:start w:val="1"/>
      <w:numFmt w:val="bullet"/>
      <w:lvlText w:val=""/>
      <w:lvlJc w:val="left"/>
      <w:pPr>
        <w:ind w:left="6480" w:hanging="360"/>
      </w:pPr>
      <w:rPr>
        <w:rFonts w:ascii="Wingdings" w:hAnsi="Wingdings" w:hint="default"/>
      </w:rPr>
    </w:lvl>
  </w:abstractNum>
  <w:abstractNum w:abstractNumId="4" w15:restartNumberingAfterBreak="0">
    <w:nsid w:val="2EB106B4"/>
    <w:multiLevelType w:val="hybridMultilevel"/>
    <w:tmpl w:val="C4B4B9EE"/>
    <w:lvl w:ilvl="0" w:tplc="14B6D2BE">
      <w:start w:val="1"/>
      <w:numFmt w:val="decimal"/>
      <w:lvlText w:val="%1."/>
      <w:lvlJc w:val="left"/>
      <w:pPr>
        <w:ind w:left="720" w:hanging="360"/>
      </w:pPr>
    </w:lvl>
    <w:lvl w:ilvl="1" w:tplc="5510BCF2" w:tentative="1">
      <w:start w:val="1"/>
      <w:numFmt w:val="lowerLetter"/>
      <w:lvlText w:val="%2."/>
      <w:lvlJc w:val="left"/>
      <w:pPr>
        <w:ind w:left="1440" w:hanging="360"/>
      </w:pPr>
    </w:lvl>
    <w:lvl w:ilvl="2" w:tplc="322628BE" w:tentative="1">
      <w:start w:val="1"/>
      <w:numFmt w:val="lowerRoman"/>
      <w:lvlText w:val="%3."/>
      <w:lvlJc w:val="right"/>
      <w:pPr>
        <w:ind w:left="2160" w:hanging="180"/>
      </w:pPr>
    </w:lvl>
    <w:lvl w:ilvl="3" w:tplc="8B5A6C02" w:tentative="1">
      <w:start w:val="1"/>
      <w:numFmt w:val="decimal"/>
      <w:lvlText w:val="%4."/>
      <w:lvlJc w:val="left"/>
      <w:pPr>
        <w:ind w:left="2880" w:hanging="360"/>
      </w:pPr>
    </w:lvl>
    <w:lvl w:ilvl="4" w:tplc="ECB0A3BE" w:tentative="1">
      <w:start w:val="1"/>
      <w:numFmt w:val="lowerLetter"/>
      <w:lvlText w:val="%5."/>
      <w:lvlJc w:val="left"/>
      <w:pPr>
        <w:ind w:left="3600" w:hanging="360"/>
      </w:pPr>
    </w:lvl>
    <w:lvl w:ilvl="5" w:tplc="40D473CE" w:tentative="1">
      <w:start w:val="1"/>
      <w:numFmt w:val="lowerRoman"/>
      <w:lvlText w:val="%6."/>
      <w:lvlJc w:val="right"/>
      <w:pPr>
        <w:ind w:left="4320" w:hanging="180"/>
      </w:pPr>
    </w:lvl>
    <w:lvl w:ilvl="6" w:tplc="2B1A119E" w:tentative="1">
      <w:start w:val="1"/>
      <w:numFmt w:val="decimal"/>
      <w:lvlText w:val="%7."/>
      <w:lvlJc w:val="left"/>
      <w:pPr>
        <w:ind w:left="5040" w:hanging="360"/>
      </w:pPr>
    </w:lvl>
    <w:lvl w:ilvl="7" w:tplc="2EB2C614" w:tentative="1">
      <w:start w:val="1"/>
      <w:numFmt w:val="lowerLetter"/>
      <w:lvlText w:val="%8."/>
      <w:lvlJc w:val="left"/>
      <w:pPr>
        <w:ind w:left="5760" w:hanging="360"/>
      </w:pPr>
    </w:lvl>
    <w:lvl w:ilvl="8" w:tplc="9FC48B70" w:tentative="1">
      <w:start w:val="1"/>
      <w:numFmt w:val="lowerRoman"/>
      <w:lvlText w:val="%9."/>
      <w:lvlJc w:val="right"/>
      <w:pPr>
        <w:ind w:left="6480" w:hanging="180"/>
      </w:pPr>
    </w:lvl>
  </w:abstractNum>
  <w:abstractNum w:abstractNumId="5" w15:restartNumberingAfterBreak="0">
    <w:nsid w:val="3FD75C9C"/>
    <w:multiLevelType w:val="hybridMultilevel"/>
    <w:tmpl w:val="19182792"/>
    <w:lvl w:ilvl="0" w:tplc="B02C3D58">
      <w:start w:val="1"/>
      <w:numFmt w:val="decimal"/>
      <w:lvlText w:val="%1."/>
      <w:lvlJc w:val="left"/>
      <w:pPr>
        <w:ind w:left="720" w:hanging="360"/>
      </w:pPr>
    </w:lvl>
    <w:lvl w:ilvl="1" w:tplc="DA9E8C74" w:tentative="1">
      <w:start w:val="1"/>
      <w:numFmt w:val="lowerLetter"/>
      <w:lvlText w:val="%2."/>
      <w:lvlJc w:val="left"/>
      <w:pPr>
        <w:ind w:left="1440" w:hanging="360"/>
      </w:pPr>
    </w:lvl>
    <w:lvl w:ilvl="2" w:tplc="C5BAEBC4" w:tentative="1">
      <w:start w:val="1"/>
      <w:numFmt w:val="lowerRoman"/>
      <w:lvlText w:val="%3."/>
      <w:lvlJc w:val="right"/>
      <w:pPr>
        <w:ind w:left="2160" w:hanging="180"/>
      </w:pPr>
    </w:lvl>
    <w:lvl w:ilvl="3" w:tplc="3B72023C" w:tentative="1">
      <w:start w:val="1"/>
      <w:numFmt w:val="decimal"/>
      <w:lvlText w:val="%4."/>
      <w:lvlJc w:val="left"/>
      <w:pPr>
        <w:ind w:left="2880" w:hanging="360"/>
      </w:pPr>
    </w:lvl>
    <w:lvl w:ilvl="4" w:tplc="2E108DEE" w:tentative="1">
      <w:start w:val="1"/>
      <w:numFmt w:val="lowerLetter"/>
      <w:lvlText w:val="%5."/>
      <w:lvlJc w:val="left"/>
      <w:pPr>
        <w:ind w:left="3600" w:hanging="360"/>
      </w:pPr>
    </w:lvl>
    <w:lvl w:ilvl="5" w:tplc="8F900304" w:tentative="1">
      <w:start w:val="1"/>
      <w:numFmt w:val="lowerRoman"/>
      <w:lvlText w:val="%6."/>
      <w:lvlJc w:val="right"/>
      <w:pPr>
        <w:ind w:left="4320" w:hanging="180"/>
      </w:pPr>
    </w:lvl>
    <w:lvl w:ilvl="6" w:tplc="10D86FA2" w:tentative="1">
      <w:start w:val="1"/>
      <w:numFmt w:val="decimal"/>
      <w:lvlText w:val="%7."/>
      <w:lvlJc w:val="left"/>
      <w:pPr>
        <w:ind w:left="5040" w:hanging="360"/>
      </w:pPr>
    </w:lvl>
    <w:lvl w:ilvl="7" w:tplc="209A33A0" w:tentative="1">
      <w:start w:val="1"/>
      <w:numFmt w:val="lowerLetter"/>
      <w:lvlText w:val="%8."/>
      <w:lvlJc w:val="left"/>
      <w:pPr>
        <w:ind w:left="5760" w:hanging="360"/>
      </w:pPr>
    </w:lvl>
    <w:lvl w:ilvl="8" w:tplc="095C7B7A" w:tentative="1">
      <w:start w:val="1"/>
      <w:numFmt w:val="lowerRoman"/>
      <w:lvlText w:val="%9."/>
      <w:lvlJc w:val="right"/>
      <w:pPr>
        <w:ind w:left="6480" w:hanging="180"/>
      </w:pPr>
    </w:lvl>
  </w:abstractNum>
  <w:abstractNum w:abstractNumId="6" w15:restartNumberingAfterBreak="0">
    <w:nsid w:val="46903425"/>
    <w:multiLevelType w:val="hybridMultilevel"/>
    <w:tmpl w:val="77A448DE"/>
    <w:lvl w:ilvl="0" w:tplc="596E6820">
      <w:start w:val="1"/>
      <w:numFmt w:val="bullet"/>
      <w:lvlText w:val=""/>
      <w:lvlJc w:val="left"/>
      <w:pPr>
        <w:ind w:left="720" w:hanging="360"/>
      </w:pPr>
      <w:rPr>
        <w:rFonts w:ascii="Symbol" w:hAnsi="Symbol" w:hint="default"/>
      </w:rPr>
    </w:lvl>
    <w:lvl w:ilvl="1" w:tplc="EB3E503E" w:tentative="1">
      <w:start w:val="1"/>
      <w:numFmt w:val="bullet"/>
      <w:lvlText w:val="o"/>
      <w:lvlJc w:val="left"/>
      <w:pPr>
        <w:ind w:left="1440" w:hanging="360"/>
      </w:pPr>
      <w:rPr>
        <w:rFonts w:ascii="Courier New" w:hAnsi="Courier New" w:cs="Courier New" w:hint="default"/>
      </w:rPr>
    </w:lvl>
    <w:lvl w:ilvl="2" w:tplc="E1E6EC1E" w:tentative="1">
      <w:start w:val="1"/>
      <w:numFmt w:val="bullet"/>
      <w:lvlText w:val=""/>
      <w:lvlJc w:val="left"/>
      <w:pPr>
        <w:ind w:left="2160" w:hanging="360"/>
      </w:pPr>
      <w:rPr>
        <w:rFonts w:ascii="Wingdings" w:hAnsi="Wingdings" w:hint="default"/>
      </w:rPr>
    </w:lvl>
    <w:lvl w:ilvl="3" w:tplc="CAD87CBC" w:tentative="1">
      <w:start w:val="1"/>
      <w:numFmt w:val="bullet"/>
      <w:lvlText w:val=""/>
      <w:lvlJc w:val="left"/>
      <w:pPr>
        <w:ind w:left="2880" w:hanging="360"/>
      </w:pPr>
      <w:rPr>
        <w:rFonts w:ascii="Symbol" w:hAnsi="Symbol" w:hint="default"/>
      </w:rPr>
    </w:lvl>
    <w:lvl w:ilvl="4" w:tplc="C688DADC" w:tentative="1">
      <w:start w:val="1"/>
      <w:numFmt w:val="bullet"/>
      <w:lvlText w:val="o"/>
      <w:lvlJc w:val="left"/>
      <w:pPr>
        <w:ind w:left="3600" w:hanging="360"/>
      </w:pPr>
      <w:rPr>
        <w:rFonts w:ascii="Courier New" w:hAnsi="Courier New" w:cs="Courier New" w:hint="default"/>
      </w:rPr>
    </w:lvl>
    <w:lvl w:ilvl="5" w:tplc="C8B44B44" w:tentative="1">
      <w:start w:val="1"/>
      <w:numFmt w:val="bullet"/>
      <w:lvlText w:val=""/>
      <w:lvlJc w:val="left"/>
      <w:pPr>
        <w:ind w:left="4320" w:hanging="360"/>
      </w:pPr>
      <w:rPr>
        <w:rFonts w:ascii="Wingdings" w:hAnsi="Wingdings" w:hint="default"/>
      </w:rPr>
    </w:lvl>
    <w:lvl w:ilvl="6" w:tplc="E10AD310" w:tentative="1">
      <w:start w:val="1"/>
      <w:numFmt w:val="bullet"/>
      <w:lvlText w:val=""/>
      <w:lvlJc w:val="left"/>
      <w:pPr>
        <w:ind w:left="5040" w:hanging="360"/>
      </w:pPr>
      <w:rPr>
        <w:rFonts w:ascii="Symbol" w:hAnsi="Symbol" w:hint="default"/>
      </w:rPr>
    </w:lvl>
    <w:lvl w:ilvl="7" w:tplc="95545FAE" w:tentative="1">
      <w:start w:val="1"/>
      <w:numFmt w:val="bullet"/>
      <w:lvlText w:val="o"/>
      <w:lvlJc w:val="left"/>
      <w:pPr>
        <w:ind w:left="5760" w:hanging="360"/>
      </w:pPr>
      <w:rPr>
        <w:rFonts w:ascii="Courier New" w:hAnsi="Courier New" w:cs="Courier New" w:hint="default"/>
      </w:rPr>
    </w:lvl>
    <w:lvl w:ilvl="8" w:tplc="2DEC00D2" w:tentative="1">
      <w:start w:val="1"/>
      <w:numFmt w:val="bullet"/>
      <w:lvlText w:val=""/>
      <w:lvlJc w:val="left"/>
      <w:pPr>
        <w:ind w:left="6480" w:hanging="360"/>
      </w:pPr>
      <w:rPr>
        <w:rFonts w:ascii="Wingdings" w:hAnsi="Wingdings" w:hint="default"/>
      </w:rPr>
    </w:lvl>
  </w:abstractNum>
  <w:abstractNum w:abstractNumId="7" w15:restartNumberingAfterBreak="0">
    <w:nsid w:val="4B640490"/>
    <w:multiLevelType w:val="multilevel"/>
    <w:tmpl w:val="4F46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C00D4C"/>
    <w:multiLevelType w:val="hybridMultilevel"/>
    <w:tmpl w:val="A61E5984"/>
    <w:lvl w:ilvl="0" w:tplc="FB60353E">
      <w:start w:val="1"/>
      <w:numFmt w:val="decimal"/>
      <w:lvlText w:val="%1."/>
      <w:lvlJc w:val="left"/>
      <w:pPr>
        <w:ind w:left="720" w:hanging="360"/>
      </w:pPr>
      <w:rPr>
        <w:rFonts w:hint="default"/>
      </w:rPr>
    </w:lvl>
    <w:lvl w:ilvl="1" w:tplc="1616ABA8" w:tentative="1">
      <w:start w:val="1"/>
      <w:numFmt w:val="lowerLetter"/>
      <w:lvlText w:val="%2."/>
      <w:lvlJc w:val="left"/>
      <w:pPr>
        <w:ind w:left="1440" w:hanging="360"/>
      </w:pPr>
    </w:lvl>
    <w:lvl w:ilvl="2" w:tplc="ED568C96" w:tentative="1">
      <w:start w:val="1"/>
      <w:numFmt w:val="lowerRoman"/>
      <w:lvlText w:val="%3."/>
      <w:lvlJc w:val="right"/>
      <w:pPr>
        <w:ind w:left="2160" w:hanging="180"/>
      </w:pPr>
    </w:lvl>
    <w:lvl w:ilvl="3" w:tplc="C436E2BE" w:tentative="1">
      <w:start w:val="1"/>
      <w:numFmt w:val="decimal"/>
      <w:lvlText w:val="%4."/>
      <w:lvlJc w:val="left"/>
      <w:pPr>
        <w:ind w:left="2880" w:hanging="360"/>
      </w:pPr>
    </w:lvl>
    <w:lvl w:ilvl="4" w:tplc="1B2EFD74" w:tentative="1">
      <w:start w:val="1"/>
      <w:numFmt w:val="lowerLetter"/>
      <w:lvlText w:val="%5."/>
      <w:lvlJc w:val="left"/>
      <w:pPr>
        <w:ind w:left="3600" w:hanging="360"/>
      </w:pPr>
    </w:lvl>
    <w:lvl w:ilvl="5" w:tplc="0AC0CD34" w:tentative="1">
      <w:start w:val="1"/>
      <w:numFmt w:val="lowerRoman"/>
      <w:lvlText w:val="%6."/>
      <w:lvlJc w:val="right"/>
      <w:pPr>
        <w:ind w:left="4320" w:hanging="180"/>
      </w:pPr>
    </w:lvl>
    <w:lvl w:ilvl="6" w:tplc="D4706818" w:tentative="1">
      <w:start w:val="1"/>
      <w:numFmt w:val="decimal"/>
      <w:lvlText w:val="%7."/>
      <w:lvlJc w:val="left"/>
      <w:pPr>
        <w:ind w:left="5040" w:hanging="360"/>
      </w:pPr>
    </w:lvl>
    <w:lvl w:ilvl="7" w:tplc="EC0E7B82" w:tentative="1">
      <w:start w:val="1"/>
      <w:numFmt w:val="lowerLetter"/>
      <w:lvlText w:val="%8."/>
      <w:lvlJc w:val="left"/>
      <w:pPr>
        <w:ind w:left="5760" w:hanging="360"/>
      </w:pPr>
    </w:lvl>
    <w:lvl w:ilvl="8" w:tplc="A1B4F9CC" w:tentative="1">
      <w:start w:val="1"/>
      <w:numFmt w:val="lowerRoman"/>
      <w:lvlText w:val="%9."/>
      <w:lvlJc w:val="right"/>
      <w:pPr>
        <w:ind w:left="6480" w:hanging="180"/>
      </w:pPr>
    </w:lvl>
  </w:abstractNum>
  <w:abstractNum w:abstractNumId="9" w15:restartNumberingAfterBreak="0">
    <w:nsid w:val="71AE00B2"/>
    <w:multiLevelType w:val="multilevel"/>
    <w:tmpl w:val="B1DCC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8439672">
    <w:abstractNumId w:val="2"/>
  </w:num>
  <w:num w:numId="2" w16cid:durableId="863902456">
    <w:abstractNumId w:val="7"/>
  </w:num>
  <w:num w:numId="3" w16cid:durableId="125781071">
    <w:abstractNumId w:val="5"/>
  </w:num>
  <w:num w:numId="4" w16cid:durableId="1914506599">
    <w:abstractNumId w:val="8"/>
  </w:num>
  <w:num w:numId="5" w16cid:durableId="1228757676">
    <w:abstractNumId w:val="6"/>
  </w:num>
  <w:num w:numId="6" w16cid:durableId="658966610">
    <w:abstractNumId w:val="9"/>
  </w:num>
  <w:num w:numId="7" w16cid:durableId="496268986">
    <w:abstractNumId w:val="0"/>
  </w:num>
  <w:num w:numId="8" w16cid:durableId="1813328218">
    <w:abstractNumId w:val="1"/>
  </w:num>
  <w:num w:numId="9" w16cid:durableId="569190556">
    <w:abstractNumId w:val="3"/>
  </w:num>
  <w:num w:numId="10" w16cid:durableId="945423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3A4"/>
    <w:rsid w:val="00021BDF"/>
    <w:rsid w:val="000358CF"/>
    <w:rsid w:val="00035B96"/>
    <w:rsid w:val="00082595"/>
    <w:rsid w:val="000A1A1E"/>
    <w:rsid w:val="000C3799"/>
    <w:rsid w:val="000E7BD8"/>
    <w:rsid w:val="001201B6"/>
    <w:rsid w:val="00145687"/>
    <w:rsid w:val="00164989"/>
    <w:rsid w:val="00165159"/>
    <w:rsid w:val="00176FE5"/>
    <w:rsid w:val="00180B62"/>
    <w:rsid w:val="001B5BCD"/>
    <w:rsid w:val="001E2C27"/>
    <w:rsid w:val="0021224D"/>
    <w:rsid w:val="00237BBB"/>
    <w:rsid w:val="002C14ED"/>
    <w:rsid w:val="002C4132"/>
    <w:rsid w:val="002D3375"/>
    <w:rsid w:val="002F2890"/>
    <w:rsid w:val="00302A90"/>
    <w:rsid w:val="003034E1"/>
    <w:rsid w:val="00323668"/>
    <w:rsid w:val="0033681A"/>
    <w:rsid w:val="00380F9E"/>
    <w:rsid w:val="003C25A8"/>
    <w:rsid w:val="003F6DCC"/>
    <w:rsid w:val="004104ED"/>
    <w:rsid w:val="00426978"/>
    <w:rsid w:val="004D42E6"/>
    <w:rsid w:val="004F5AA7"/>
    <w:rsid w:val="005172F9"/>
    <w:rsid w:val="005254B0"/>
    <w:rsid w:val="00543650"/>
    <w:rsid w:val="00560071"/>
    <w:rsid w:val="00564736"/>
    <w:rsid w:val="00566C19"/>
    <w:rsid w:val="00586FF4"/>
    <w:rsid w:val="005B704F"/>
    <w:rsid w:val="005F2DBD"/>
    <w:rsid w:val="00631798"/>
    <w:rsid w:val="00652AFF"/>
    <w:rsid w:val="006A7BB0"/>
    <w:rsid w:val="006F2B90"/>
    <w:rsid w:val="006F570F"/>
    <w:rsid w:val="0076011C"/>
    <w:rsid w:val="0076301B"/>
    <w:rsid w:val="007A1938"/>
    <w:rsid w:val="007A3F10"/>
    <w:rsid w:val="007A5599"/>
    <w:rsid w:val="007B1E8E"/>
    <w:rsid w:val="007B285D"/>
    <w:rsid w:val="007E2227"/>
    <w:rsid w:val="00865AE5"/>
    <w:rsid w:val="00882E3E"/>
    <w:rsid w:val="00884952"/>
    <w:rsid w:val="0088589B"/>
    <w:rsid w:val="008939D1"/>
    <w:rsid w:val="00894DF6"/>
    <w:rsid w:val="008A478A"/>
    <w:rsid w:val="009032E7"/>
    <w:rsid w:val="00977820"/>
    <w:rsid w:val="009779F7"/>
    <w:rsid w:val="009859ED"/>
    <w:rsid w:val="009878FF"/>
    <w:rsid w:val="0099645B"/>
    <w:rsid w:val="009B05F5"/>
    <w:rsid w:val="00A11AC5"/>
    <w:rsid w:val="00A723D9"/>
    <w:rsid w:val="00A84A7D"/>
    <w:rsid w:val="00A86FB7"/>
    <w:rsid w:val="00AA5C20"/>
    <w:rsid w:val="00AB5BA5"/>
    <w:rsid w:val="00AC4DB2"/>
    <w:rsid w:val="00B36590"/>
    <w:rsid w:val="00B41E18"/>
    <w:rsid w:val="00B73A90"/>
    <w:rsid w:val="00B75FE7"/>
    <w:rsid w:val="00B95E3C"/>
    <w:rsid w:val="00BB0533"/>
    <w:rsid w:val="00C048A9"/>
    <w:rsid w:val="00C12E77"/>
    <w:rsid w:val="00C273A4"/>
    <w:rsid w:val="00C4044F"/>
    <w:rsid w:val="00C71176"/>
    <w:rsid w:val="00C93289"/>
    <w:rsid w:val="00CA3A41"/>
    <w:rsid w:val="00D557DD"/>
    <w:rsid w:val="00E07E19"/>
    <w:rsid w:val="00E17EF2"/>
    <w:rsid w:val="00E34591"/>
    <w:rsid w:val="00E36E1E"/>
    <w:rsid w:val="00E47661"/>
    <w:rsid w:val="00E53162"/>
    <w:rsid w:val="00E550A0"/>
    <w:rsid w:val="00E85BF2"/>
    <w:rsid w:val="00EB0D55"/>
    <w:rsid w:val="00EB5DA7"/>
    <w:rsid w:val="00F323C2"/>
    <w:rsid w:val="00F329F8"/>
    <w:rsid w:val="00FC013B"/>
    <w:rsid w:val="00FE6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F6649"/>
  <w15:chartTrackingRefBased/>
  <w15:docId w15:val="{9BDC1454-0DC0-4A4C-86F5-D43B4679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73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3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3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3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3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3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3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3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3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3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3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3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3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3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3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3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3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3A4"/>
    <w:rPr>
      <w:rFonts w:eastAsiaTheme="majorEastAsia" w:cstheme="majorBidi"/>
      <w:color w:val="272727" w:themeColor="text1" w:themeTint="D8"/>
    </w:rPr>
  </w:style>
  <w:style w:type="paragraph" w:styleId="Title">
    <w:name w:val="Title"/>
    <w:basedOn w:val="Normal"/>
    <w:next w:val="Normal"/>
    <w:link w:val="TitleChar"/>
    <w:uiPriority w:val="10"/>
    <w:qFormat/>
    <w:rsid w:val="00C273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3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3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3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3A4"/>
    <w:pPr>
      <w:spacing w:before="160"/>
      <w:jc w:val="center"/>
    </w:pPr>
    <w:rPr>
      <w:i/>
      <w:iCs/>
      <w:color w:val="404040" w:themeColor="text1" w:themeTint="BF"/>
    </w:rPr>
  </w:style>
  <w:style w:type="character" w:customStyle="1" w:styleId="QuoteChar">
    <w:name w:val="Quote Char"/>
    <w:basedOn w:val="DefaultParagraphFont"/>
    <w:link w:val="Quote"/>
    <w:uiPriority w:val="29"/>
    <w:rsid w:val="00C273A4"/>
    <w:rPr>
      <w:i/>
      <w:iCs/>
      <w:color w:val="404040" w:themeColor="text1" w:themeTint="BF"/>
    </w:rPr>
  </w:style>
  <w:style w:type="paragraph" w:styleId="ListParagraph">
    <w:name w:val="List Paragraph"/>
    <w:basedOn w:val="Normal"/>
    <w:uiPriority w:val="34"/>
    <w:qFormat/>
    <w:rsid w:val="00C273A4"/>
    <w:pPr>
      <w:ind w:left="720"/>
      <w:contextualSpacing/>
    </w:pPr>
  </w:style>
  <w:style w:type="character" w:styleId="IntenseEmphasis">
    <w:name w:val="Intense Emphasis"/>
    <w:basedOn w:val="DefaultParagraphFont"/>
    <w:uiPriority w:val="21"/>
    <w:qFormat/>
    <w:rsid w:val="00C273A4"/>
    <w:rPr>
      <w:i/>
      <w:iCs/>
      <w:color w:val="0F4761" w:themeColor="accent1" w:themeShade="BF"/>
    </w:rPr>
  </w:style>
  <w:style w:type="paragraph" w:styleId="IntenseQuote">
    <w:name w:val="Intense Quote"/>
    <w:basedOn w:val="Normal"/>
    <w:next w:val="Normal"/>
    <w:link w:val="IntenseQuoteChar"/>
    <w:uiPriority w:val="30"/>
    <w:qFormat/>
    <w:rsid w:val="00C273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3A4"/>
    <w:rPr>
      <w:i/>
      <w:iCs/>
      <w:color w:val="0F4761" w:themeColor="accent1" w:themeShade="BF"/>
    </w:rPr>
  </w:style>
  <w:style w:type="character" w:styleId="IntenseReference">
    <w:name w:val="Intense Reference"/>
    <w:basedOn w:val="DefaultParagraphFont"/>
    <w:uiPriority w:val="32"/>
    <w:qFormat/>
    <w:rsid w:val="00C273A4"/>
    <w:rPr>
      <w:b/>
      <w:bCs/>
      <w:smallCaps/>
      <w:color w:val="0F4761" w:themeColor="accent1" w:themeShade="BF"/>
      <w:spacing w:val="5"/>
    </w:rPr>
  </w:style>
  <w:style w:type="character" w:styleId="Hyperlink">
    <w:name w:val="Hyperlink"/>
    <w:basedOn w:val="DefaultParagraphFont"/>
    <w:uiPriority w:val="99"/>
    <w:unhideWhenUsed/>
    <w:rsid w:val="0099645B"/>
    <w:rPr>
      <w:color w:val="467886" w:themeColor="hyperlink"/>
      <w:u w:val="single"/>
    </w:rPr>
  </w:style>
  <w:style w:type="character" w:styleId="UnresolvedMention">
    <w:name w:val="Unresolved Mention"/>
    <w:basedOn w:val="DefaultParagraphFont"/>
    <w:uiPriority w:val="99"/>
    <w:semiHidden/>
    <w:unhideWhenUsed/>
    <w:rsid w:val="009964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2/___https://www.upcsa-mad.org.za/wp-content/uploads/2023/06/FutureFocus_UPCSA_MAD.pdf___.YzJlOmNodXJjaG9mc2NvdGxhbmQ6YzpvZmZpY2UzNjVfZW1haWxzX2F0dGFjaG1lbnQ6MTI3ZTVmMmRjYjM0NDRhOTBlYWJmOTkwYmMyNTU5NTI6NzphYzIzOmU0MmFiOGU3N2U2ZDc1YTEzNTRkYzY3NzdiNzdhNTRiOWVjZTI4NTcyOTM4NDUyNTNkZDAyMWQyMWZkNmJhNDY6cDpGOkY" TargetMode="External"/><Relationship Id="rId13" Type="http://schemas.openxmlformats.org/officeDocument/2006/relationships/hyperlink" Target="https://protect.checkpoint.com/v2/r02/___https://gloucester.anglican.org/wp-content/uploads/2024/07/Implementing-a-Parish-Vision-using-SMART-Objectives-.pdf___.YzJlOmNodXJjaG9mc2NvdGxhbmQ6YzpvZmZpY2UzNjVfZW1haWxzX2F0dGFjaG1lbnQ6MTI3ZTVmMmRjYjM0NDRhOTBlYWJmOTkwYmMyNTU5NTI6NzozYTk1OmI4OWQxNjIxMTMzZDJiNWEwMWNkYjRhMjdlNjA1MjdkZGY2MmNiOTc2NzY4N2IwMzgxZjZlMWY0M2Y1NDAzMDE6cDpGOkY" TargetMode="External"/><Relationship Id="rId18" Type="http://schemas.openxmlformats.org/officeDocument/2006/relationships/hyperlink" Target="https://protect.checkpoint.com/v2/r02/___https://cuf.org.uk/resources/growing-participation-tools___.YzJlOmNodXJjaG9mc2NvdGxhbmQ6YzpvZmZpY2UzNjVfZW1haWxzX2F0dGFjaG1lbnQ6MTI3ZTVmMmRjYjM0NDRhOTBlYWJmOTkwYmMyNTU5NTI6NzoyZTczOjJmNTc1MWFmNjlhZTVlM2U3YzBhMDNjZmM2NzNiNzg1NGQxNmU0Njk1NWY1MjZhOWZmZTUzMGViZjQ3ZTUwMjU6cDpGOkY" TargetMode="External"/><Relationship Id="rId3" Type="http://schemas.openxmlformats.org/officeDocument/2006/relationships/settings" Target="settings.xml"/><Relationship Id="rId21" Type="http://schemas.openxmlformats.org/officeDocument/2006/relationships/hyperlink" Target="https://protect.checkpoint.com/v2/r02/___https://www.faithincommunity.scot/___.YzJlOmNodXJjaG9mc2NvdGxhbmQ6YzpvZmZpY2UzNjVfZW1haWxzX2F0dGFjaG1lbnQ6MTI3ZTVmMmRjYjM0NDRhOTBlYWJmOTkwYmMyNTU5NTI6NzowMzdmOjBjMjcwZTUzODhmYWYxZGIyMDhhMmFlYzNhMzMxYTc0ZDU3YWY4Njg4NTA4ZWQ3Mzg2NWFlNDU1ZWFkOWZiNzg6cDpGOkY" TargetMode="External"/><Relationship Id="rId7" Type="http://schemas.openxmlformats.org/officeDocument/2006/relationships/hyperlink" Target="https://protect.checkpoint.com/v2/r02/___https://www.churchofscotland.org.uk/__data/assets/pdf_file/0017/39023/Who_is_my_neighbour.pdf___.YzJlOmNodXJjaG9mc2NvdGxhbmQ6YzpvZmZpY2UzNjVfZW1haWxzX2F0dGFjaG1lbnQ6MTI3ZTVmMmRjYjM0NDRhOTBlYWJmOTkwYmMyNTU5NTI6NzozZTg1OmNhNTQwMWFkODVlOTViMmFkZGRjM2I1NjA4Y2JkZjgwN2I0MDc0ZjAyOTFjOTJhY2UyMzg2YjdlYjcwNDExMWE6cDpGOkY" TargetMode="External"/><Relationship Id="rId12" Type="http://schemas.openxmlformats.org/officeDocument/2006/relationships/hyperlink" Target="https://protect.checkpoint.com/v2/r02/___https://proximityhub.org/tool/mission-mapping/___.YzJlOmNodXJjaG9mc2NvdGxhbmQ6YzpvZmZpY2UzNjVfZW1haWxzX2F0dGFjaG1lbnQ6MTI3ZTVmMmRjYjM0NDRhOTBlYWJmOTkwYmMyNTU5NTI6Nzo0NjFkOmU0YzBlOGY3OTIxNzgwMzE5ZjlkMzNlNmVkMjk1OTRiZjg4NmZmMGQyNmY2M2NkNDEwNWUxMmE0ZDllYzZmM2I6cDpGOkY" TargetMode="External"/><Relationship Id="rId17" Type="http://schemas.openxmlformats.org/officeDocument/2006/relationships/hyperlink" Target="https://protect.checkpoint.com/v2/r02/___https://cinnamonconnect.co.uk/how-to-conduct-a-skills-audit-in-your-church/___.YzJlOmNodXJjaG9mc2NvdGxhbmQ6YzpvZmZpY2UzNjVfZW1haWxzX2F0dGFjaG1lbnQ6MTI3ZTVmMmRjYjM0NDRhOTBlYWJmOTkwYmMyNTU5NTI6NzplNDFjOjEwNjQ1YjlhMzYxZDE5OGIyMmI2ZmU0ZDM0YTYxMGQzNDY3ZGI2MmUwMWMzZjAzMzdiNWJlM2Y0ZjRjNDI3OTY6cDpGOk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rotect.checkpoint.com/v2/r02/___https://cuf.org.uk/resources/head-heart-hands___.YzJlOmNodXJjaG9mc2NvdGxhbmQ6YzpvZmZpY2UzNjVfZW1haWxzX2F0dGFjaG1lbnQ6MTI3ZTVmMmRjYjM0NDRhOTBlYWJmOTkwYmMyNTU5NTI6NzphMTgzOjdlMzAyNDlmNjM4MzI2MGI0NDRhZDUzZTViYzcwNDgzNzBkNjRiYWEyMDIyY2RhOWM2YzhkNDVjNGJjNzk5ZmQ6cDpGOkY" TargetMode="External"/><Relationship Id="rId20" Type="http://schemas.openxmlformats.org/officeDocument/2006/relationships/hyperlink" Target="https://protect.checkpoint.com/v2/r02/___https://koble.org.uk___.YzJlOmNodXJjaG9mc2NvdGxhbmQ6YzpvZmZpY2UzNjVfZW1haWxzX2F0dGFjaG1lbnQ6MTI3ZTVmMmRjYjM0NDRhOTBlYWJmOTkwYmMyNTU5NTI6NzpkZmU3OjdkMmYzMzBjMTk3YTI3OTk4MWQzOWUwZWVkYTFkYjI3ZTFlYzk3Y2FjODNlNWJkMWYxOTM0MTQ5YmQ2MmFiNGI6cDpGOkY" TargetMode="External"/><Relationship Id="rId1" Type="http://schemas.openxmlformats.org/officeDocument/2006/relationships/numbering" Target="numbering.xml"/><Relationship Id="rId6" Type="http://schemas.openxmlformats.org/officeDocument/2006/relationships/hyperlink" Target="https://protect.checkpoint.com/v2/r02/___https://ascend.churchofscotland.org.uk/vivid-vision/___.YzJlOmNodXJjaG9mc2NvdGxhbmQ6YzpvZmZpY2UzNjVfZW1haWxzX2F0dGFjaG1lbnQ6MTI3ZTVmMmRjYjM0NDRhOTBlYWJmOTkwYmMyNTU5NTI6Nzo2ZDA5OmJmNDM2MmI0ODY2NjRhMTczZGE5MGEyY2U4MWQyNTUyMTNhODVkZjE2YjUwMzBhOTQyNTVjNGZmZmQ5YjRiZTM6cDpGOkY" TargetMode="External"/><Relationship Id="rId11" Type="http://schemas.openxmlformats.org/officeDocument/2006/relationships/hyperlink" Target="https://protect.checkpoint.com/v2/r02/___https://media.methodist.org.uk/media/documents/our-church-s-future-story.pdf___.YzJlOmNodXJjaG9mc2NvdGxhbmQ6YzpvZmZpY2UzNjVfZW1haWxzX2F0dGFjaG1lbnQ6MTI3ZTVmMmRjYjM0NDRhOTBlYWJmOTkwYmMyNTU5NTI6NzpiNDkwOjVlZWEzZmFjMTE5N2ZkNjg4MDkyNGEyZDA5MDc2YTcyODZjMzE1OWZjYWI0NmZkMDRlMDA2ZDE5NGFhNTJjYTE6cDpGOkY" TargetMode="External"/><Relationship Id="rId24" Type="http://schemas.openxmlformats.org/officeDocument/2006/relationships/fontTable" Target="fontTable.xml"/><Relationship Id="rId5" Type="http://schemas.openxmlformats.org/officeDocument/2006/relationships/hyperlink" Target="https://protect.checkpoint.com/v2/r02/___https://drive.google.com/file/d/1SS1Tueg443QtCDwyiO5_agD4gS1zAEM2/view?usp=drive_link___.YzJlOmNodXJjaG9mc2NvdGxhbmQ6YzpvZmZpY2UzNjVfZW1haWxzX2F0dGFjaG1lbnQ6MTI3ZTVmMmRjYjM0NDRhOTBlYWJmOTkwYmMyNTU5NTI6NzpjNjhlOjViZmY4MTRlMmJjMGIyOWMzNTQ2YzkyOGNlN2IxYWJiMGNiZmI3N2NlZWZhNjBjNjNjYWFmZTRmMDgwNzk4OGE6cDpGOkY" TargetMode="External"/><Relationship Id="rId15" Type="http://schemas.openxmlformats.org/officeDocument/2006/relationships/hyperlink" Target="https://protect.checkpoint.com/v2/r02/___https://cinnamonnetwork.co.uk/wp-content/uploads/2025/11/Social-Action-Audit-v2.pdf___.YzJlOmNodXJjaG9mc2NvdGxhbmQ6YzpvZmZpY2UzNjVfZW1haWxzX2F0dGFjaG1lbnQ6MTI3ZTVmMmRjYjM0NDRhOTBlYWJmOTkwYmMyNTU5NTI6NzpjNGU2OmY0YTFmOGY3ZTE4Yjg5ZGEwNDRkYjY4MjJkMjljZmVlNDA3NDQ2ZTI5YWFhY2JhNjdhZTBkNzk5ZmQzNzA2MzA6cDpGOkY" TargetMode="External"/><Relationship Id="rId23" Type="http://schemas.openxmlformats.org/officeDocument/2006/relationships/hyperlink" Target="https://protect.checkpoint.com/v2/r02/___https://cjmresearch.co.uk___.YzJlOmNodXJjaG9mc2NvdGxhbmQ6YzpvZmZpY2UzNjVfZW1haWxzX2F0dGFjaG1lbnQ6MTI3ZTVmMmRjYjM0NDRhOTBlYWJmOTkwYmMyNTU5NTI6NzoyZjY5OjViMjYwZTk0NDY2ODk2NDk0ZWNhNGQ1NWE4ZmJiNzY3MTA1OGJmMzEzMmJiMjAyYmZlY2Y0ZDRhZTk2ODU5NWI6cDpGOkY" TargetMode="External"/><Relationship Id="rId10" Type="http://schemas.openxmlformats.org/officeDocument/2006/relationships/hyperlink" Target="https://protect.checkpoint.com/v2/r02/___https://cms.trussell.org.uk/sites/default/files/2025-05/micah_church_audit_2025.pdf___.YzJlOmNodXJjaG9mc2NvdGxhbmQ6YzpvZmZpY2UzNjVfZW1haWxzX2F0dGFjaG1lbnQ6MTI3ZTVmMmRjYjM0NDRhOTBlYWJmOTkwYmMyNTU5NTI6Nzo0ODY1OmRjMDAzMzUxNWI4ZTdjN2VlOWFhYzI0YTc5ODI2ZjVmOGJlYmFhNWVjMzFjOTFlMDMxYWI1NDE4Y2E4MDhjYTI6cDpGOkY" TargetMode="External"/><Relationship Id="rId19" Type="http://schemas.openxmlformats.org/officeDocument/2006/relationships/hyperlink" Target="https://protect.checkpoint.com/v2/r02/___https://growing-good.org.uk___.YzJlOmNodXJjaG9mc2NvdGxhbmQ6YzpvZmZpY2UzNjVfZW1haWxzX2F0dGFjaG1lbnQ6MTI3ZTVmMmRjYjM0NDRhOTBlYWJmOTkwYmMyNTU5NTI6NzowN2U0OjBhMGY5OGUwNGE5ZTNiZGMxYjc3MzgyNjI2YWVkNjQ1Mzg2NmEzMGZlNTFmYzk1YzVlNjg0MzI4YzdiZWIyYmU6cDpGOkY" TargetMode="External"/><Relationship Id="rId4" Type="http://schemas.openxmlformats.org/officeDocument/2006/relationships/webSettings" Target="webSettings.xml"/><Relationship Id="rId9" Type="http://schemas.openxmlformats.org/officeDocument/2006/relationships/hyperlink" Target="https://protect.checkpoint.com/v2/r02/___https://www.upcsa-mad.org.za/wp-content/uploads/2023/06/FinalVersionPowerPoints.zip___.YzJlOmNodXJjaG9mc2NvdGxhbmQ6YzpvZmZpY2UzNjVfZW1haWxzX2F0dGFjaG1lbnQ6MTI3ZTVmMmRjYjM0NDRhOTBlYWJmOTkwYmMyNTU5NTI6NzoxNDYyOjc4OTg3OGY3YWU4OWRjYjA1NTdhNjk1NGE1YzgyNmZkYTNmZDdlNTdjZDNhNTQwZWJhZmUxYjk3ZGNmYjkzY2M6cDpGOkY" TargetMode="External"/><Relationship Id="rId14" Type="http://schemas.openxmlformats.org/officeDocument/2006/relationships/hyperlink" Target="https://protect.checkpoint.com/v2/r02/___https://gloucester.anglican.org/wp-content/uploads/2024/07/Seven-marks-of-a-healthy-church.pdf___.YzJlOmNodXJjaG9mc2NvdGxhbmQ6YzpvZmZpY2UzNjVfZW1haWxzX2F0dGFjaG1lbnQ6MTI3ZTVmMmRjYjM0NDRhOTBlYWJmOTkwYmMyNTU5NTI6Nzo1N2VjOmM4ZTEwZWRkZjZmODA5MzdhYjJmZTRlNTMxM2Q0ZDEzMjJjMTg3ZWI3NGVkYzZjZTAwMGI5YjJkMTFlMDk1ZWY6cDpGOkY" TargetMode="External"/><Relationship Id="rId22" Type="http://schemas.openxmlformats.org/officeDocument/2006/relationships/hyperlink" Target="https://protect.checkpoint.com/v2/r02/___https://www.catchthelight.biz___.YzJlOmNodXJjaG9mc2NvdGxhbmQ6YzpvZmZpY2UzNjVfZW1haWxzX2F0dGFjaG1lbnQ6MTI3ZTVmMmRjYjM0NDRhOTBlYWJmOTkwYmMyNTU5NTI6NzowOWZkOjMzN2VjNGYxOWFhM2JiYzJhNWZkYWNkMzY2ODBmNjVlYWY2MTU3YjFkMzFhNDNiMGEzODFjZmU5OTI2NDQ1ZjM6cDpG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1511</Words>
  <Characters>9596</Characters>
  <Application>Microsoft Office Word</Application>
  <DocSecurity>4</DocSecurity>
  <Lines>188</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Boyle, William</dc:creator>
  <cp:lastModifiedBy>Falconer, Emily</cp:lastModifiedBy>
  <cp:revision>2</cp:revision>
  <dcterms:created xsi:type="dcterms:W3CDTF">2026-09-04T11:14:00Z</dcterms:created>
  <dcterms:modified xsi:type="dcterms:W3CDTF">2026-09-04T11:14:00Z</dcterms:modified>
</cp:coreProperties>
</file>